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46C4E" w14:textId="397CC975" w:rsidR="008A39FB" w:rsidRDefault="6D450B36" w:rsidP="008A39FB">
      <w:pPr>
        <w:pBdr>
          <w:bottom w:val="single" w:sz="12" w:space="1" w:color="auto"/>
        </w:pBdr>
        <w:spacing w:after="120" w:line="278" w:lineRule="auto"/>
        <w:jc w:val="center"/>
        <w:rPr>
          <w:b/>
          <w:bCs/>
        </w:rPr>
      </w:pPr>
      <w:r w:rsidRPr="493DAE74">
        <w:rPr>
          <w:b/>
          <w:bCs/>
        </w:rPr>
        <w:t>The Peninsula Classics Best of the Best Award</w:t>
      </w:r>
    </w:p>
    <w:p w14:paraId="36FC1EB6" w14:textId="0D43F956" w:rsidR="007B736D" w:rsidRDefault="00FF447F" w:rsidP="007B736D">
      <w:pPr>
        <w:pBdr>
          <w:bottom w:val="single" w:sz="12" w:space="1" w:color="auto"/>
        </w:pBdr>
        <w:spacing w:after="120" w:line="278" w:lineRule="auto"/>
        <w:jc w:val="center"/>
        <w:rPr>
          <w:b/>
          <w:bCs/>
        </w:rPr>
      </w:pPr>
      <w:proofErr w:type="spellStart"/>
      <w:r>
        <w:rPr>
          <w:b/>
          <w:bCs/>
        </w:rPr>
        <w:t>Nominados</w:t>
      </w:r>
      <w:proofErr w:type="spellEnd"/>
      <w:r>
        <w:rPr>
          <w:b/>
          <w:bCs/>
        </w:rPr>
        <w:t xml:space="preserve"> 2025</w:t>
      </w:r>
    </w:p>
    <w:p w14:paraId="25566558" w14:textId="03C119A9" w:rsidR="00505934" w:rsidRPr="000B3913" w:rsidRDefault="00EE2734" w:rsidP="00AB0859">
      <w:pPr>
        <w:spacing w:after="0" w:line="240" w:lineRule="auto"/>
        <w:rPr>
          <w:b/>
          <w:bCs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E9D8C7D" wp14:editId="3A231E43">
            <wp:simplePos x="0" y="0"/>
            <wp:positionH relativeFrom="margin">
              <wp:posOffset>1104900</wp:posOffset>
            </wp:positionH>
            <wp:positionV relativeFrom="paragraph">
              <wp:posOffset>295951</wp:posOffset>
            </wp:positionV>
            <wp:extent cx="3728720" cy="2479675"/>
            <wp:effectExtent l="0" t="0" r="5080" b="0"/>
            <wp:wrapTopAndBottom/>
            <wp:docPr id="6" name="image5.jpg" descr="A black car on a gravel ro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g" descr="A black car on a gravel road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47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6D450B36" w:rsidRPr="000B3913">
        <w:rPr>
          <w:b/>
          <w:bCs/>
        </w:rPr>
        <w:t>1926 ROLLS-ROYCE PHANTOM I “THE PHANTOM OF LOVE”</w:t>
      </w:r>
    </w:p>
    <w:p w14:paraId="04E31E0B" w14:textId="02E88839" w:rsidR="00505934" w:rsidRPr="000B3913" w:rsidRDefault="6D450B36" w:rsidP="00AB0859">
      <w:pPr>
        <w:spacing w:after="0" w:line="240" w:lineRule="auto"/>
        <w:rPr>
          <w:b/>
          <w:bCs/>
          <w:lang w:val="es-ES"/>
        </w:rPr>
      </w:pPr>
      <w:r w:rsidRPr="000B3913">
        <w:rPr>
          <w:b/>
          <w:bCs/>
          <w:lang w:val="es-ES"/>
        </w:rPr>
        <w:t>Carrocería de Charles Clark &amp; Son Ltd.</w:t>
      </w:r>
    </w:p>
    <w:p w14:paraId="300D09F2" w14:textId="120413DE" w:rsidR="00505934" w:rsidRPr="000B3913" w:rsidRDefault="6D450B36" w:rsidP="00AB0859">
      <w:pPr>
        <w:spacing w:after="0" w:line="240" w:lineRule="auto"/>
        <w:rPr>
          <w:b/>
          <w:bCs/>
        </w:rPr>
      </w:pPr>
      <w:r w:rsidRPr="000B3913">
        <w:rPr>
          <w:b/>
          <w:bCs/>
        </w:rPr>
        <w:t>Best of Show, 2025 Concours of Elegance Hampton Court Palace</w:t>
      </w:r>
    </w:p>
    <w:p w14:paraId="4FAFABDC" w14:textId="7CBAE9A9" w:rsidR="00505934" w:rsidRPr="0033385E" w:rsidRDefault="6D450B36" w:rsidP="00AB0859">
      <w:pPr>
        <w:spacing w:after="0" w:line="240" w:lineRule="auto"/>
      </w:pPr>
      <w:r w:rsidRPr="0033385E">
        <w:t xml:space="preserve"> </w:t>
      </w:r>
    </w:p>
    <w:p w14:paraId="329209DE" w14:textId="64C8C093" w:rsidR="00505934" w:rsidRPr="00226250" w:rsidRDefault="6D450B36" w:rsidP="00226250">
      <w:pPr>
        <w:pStyle w:val="ListParagraph"/>
        <w:numPr>
          <w:ilvl w:val="0"/>
          <w:numId w:val="1"/>
        </w:numPr>
        <w:spacing w:after="0" w:line="240" w:lineRule="auto"/>
        <w:rPr>
          <w:lang w:val="es-ES"/>
        </w:rPr>
      </w:pPr>
      <w:r w:rsidRPr="00226250">
        <w:rPr>
          <w:lang w:val="es-ES"/>
        </w:rPr>
        <w:t xml:space="preserve">Motor 6 cilindros en línea OHV, 7,668 </w:t>
      </w:r>
      <w:proofErr w:type="spellStart"/>
      <w:r w:rsidRPr="00226250">
        <w:rPr>
          <w:lang w:val="es-ES"/>
        </w:rPr>
        <w:t>cc</w:t>
      </w:r>
      <w:proofErr w:type="spellEnd"/>
    </w:p>
    <w:p w14:paraId="3F9135F1" w14:textId="539736FD" w:rsidR="00505934" w:rsidRPr="00226250" w:rsidRDefault="6D450B36" w:rsidP="00226250">
      <w:pPr>
        <w:pStyle w:val="ListParagraph"/>
        <w:numPr>
          <w:ilvl w:val="0"/>
          <w:numId w:val="1"/>
        </w:numPr>
        <w:spacing w:after="0" w:line="240" w:lineRule="auto"/>
        <w:rPr>
          <w:lang w:val="es-ES"/>
        </w:rPr>
      </w:pPr>
      <w:r w:rsidRPr="00226250">
        <w:rPr>
          <w:lang w:val="es-ES"/>
        </w:rPr>
        <w:t>108 BHP a 2,300 RPM</w:t>
      </w:r>
    </w:p>
    <w:p w14:paraId="3B3AEBF2" w14:textId="6C15757E" w:rsidR="00505934" w:rsidRPr="00226250" w:rsidRDefault="6D450B36" w:rsidP="00226250">
      <w:pPr>
        <w:pStyle w:val="ListParagraph"/>
        <w:numPr>
          <w:ilvl w:val="0"/>
          <w:numId w:val="1"/>
        </w:numPr>
        <w:spacing w:after="0" w:line="240" w:lineRule="auto"/>
        <w:rPr>
          <w:lang w:val="es-ES"/>
        </w:rPr>
      </w:pPr>
      <w:r w:rsidRPr="00226250">
        <w:rPr>
          <w:lang w:val="es-ES"/>
        </w:rPr>
        <w:t>Transmisión manual de 4 velocidades</w:t>
      </w:r>
    </w:p>
    <w:p w14:paraId="6B8D58BA" w14:textId="729934CF" w:rsidR="00505934" w:rsidRPr="00226250" w:rsidRDefault="6D450B36" w:rsidP="00226250">
      <w:pPr>
        <w:pStyle w:val="ListParagraph"/>
        <w:numPr>
          <w:ilvl w:val="0"/>
          <w:numId w:val="1"/>
        </w:numPr>
        <w:spacing w:after="0" w:line="240" w:lineRule="auto"/>
        <w:rPr>
          <w:lang w:val="es-ES"/>
        </w:rPr>
      </w:pPr>
      <w:r w:rsidRPr="00226250">
        <w:rPr>
          <w:lang w:val="es-ES"/>
        </w:rPr>
        <w:t xml:space="preserve">Suspensión delantera de ballestas semi-elípticas; trasera </w:t>
      </w:r>
      <w:proofErr w:type="spellStart"/>
      <w:r w:rsidRPr="00226250">
        <w:rPr>
          <w:lang w:val="es-ES"/>
        </w:rPr>
        <w:t>cantilever</w:t>
      </w:r>
      <w:proofErr w:type="spellEnd"/>
    </w:p>
    <w:p w14:paraId="4334FA79" w14:textId="29EE0E7C" w:rsidR="00505934" w:rsidRPr="00226250" w:rsidRDefault="6D450B36" w:rsidP="00226250">
      <w:pPr>
        <w:pStyle w:val="ListParagraph"/>
        <w:numPr>
          <w:ilvl w:val="0"/>
          <w:numId w:val="1"/>
        </w:numPr>
        <w:spacing w:after="0" w:line="240" w:lineRule="auto"/>
        <w:rPr>
          <w:lang w:val="es-ES"/>
        </w:rPr>
      </w:pPr>
      <w:r w:rsidRPr="00226250">
        <w:rPr>
          <w:lang w:val="es-ES"/>
        </w:rPr>
        <w:t>Frenos de tambor en las cuatro ruedas con asistencia servo</w:t>
      </w:r>
    </w:p>
    <w:p w14:paraId="56DC11AD" w14:textId="012A5E8B" w:rsidR="00505934" w:rsidRPr="00061505" w:rsidRDefault="6D450B36" w:rsidP="00AB0859">
      <w:pPr>
        <w:spacing w:after="0" w:line="240" w:lineRule="auto"/>
        <w:rPr>
          <w:lang w:val="es-ES"/>
        </w:rPr>
      </w:pPr>
      <w:r w:rsidRPr="00061505">
        <w:rPr>
          <w:lang w:val="es-ES"/>
        </w:rPr>
        <w:t xml:space="preserve"> </w:t>
      </w:r>
    </w:p>
    <w:p w14:paraId="3D96C68A" w14:textId="6C4CD43A" w:rsidR="00505934" w:rsidRPr="00933D46" w:rsidRDefault="6D450B36" w:rsidP="00AB0859">
      <w:pPr>
        <w:spacing w:after="0" w:line="240" w:lineRule="auto"/>
        <w:rPr>
          <w:b/>
          <w:bCs/>
        </w:rPr>
      </w:pPr>
      <w:proofErr w:type="spellStart"/>
      <w:r w:rsidRPr="00933D46">
        <w:rPr>
          <w:b/>
          <w:bCs/>
        </w:rPr>
        <w:t>Contexto</w:t>
      </w:r>
      <w:proofErr w:type="spellEnd"/>
    </w:p>
    <w:p w14:paraId="193299EC" w14:textId="46C12625" w:rsidR="0033385E" w:rsidRDefault="6D450B36" w:rsidP="0033385E">
      <w:pPr>
        <w:spacing w:after="0" w:line="240" w:lineRule="auto"/>
        <w:jc w:val="both"/>
        <w:rPr>
          <w:lang w:val="es-ES"/>
        </w:rPr>
      </w:pPr>
      <w:r>
        <w:t xml:space="preserve">El Rolls-Royce Phantom I de 1926 obtuvo el premio Best of Show en el Concours of Elegance Hampton Court Palace 2025. </w:t>
      </w:r>
      <w:r w:rsidRPr="00061505">
        <w:rPr>
          <w:lang w:val="es-ES"/>
        </w:rPr>
        <w:t>Conocido como “</w:t>
      </w:r>
      <w:proofErr w:type="spellStart"/>
      <w:r w:rsidRPr="00061505">
        <w:rPr>
          <w:lang w:val="es-ES"/>
        </w:rPr>
        <w:t>The</w:t>
      </w:r>
      <w:proofErr w:type="spellEnd"/>
      <w:r w:rsidRPr="00061505">
        <w:rPr>
          <w:lang w:val="es-ES"/>
        </w:rPr>
        <w:t xml:space="preserve"> </w:t>
      </w:r>
      <w:proofErr w:type="spellStart"/>
      <w:r w:rsidRPr="00061505">
        <w:rPr>
          <w:lang w:val="es-ES"/>
        </w:rPr>
        <w:t>Phantom</w:t>
      </w:r>
      <w:proofErr w:type="spellEnd"/>
      <w:r w:rsidRPr="00061505">
        <w:rPr>
          <w:lang w:val="es-ES"/>
        </w:rPr>
        <w:t xml:space="preserve"> </w:t>
      </w:r>
      <w:proofErr w:type="spellStart"/>
      <w:r w:rsidRPr="00061505">
        <w:rPr>
          <w:lang w:val="es-ES"/>
        </w:rPr>
        <w:t>of</w:t>
      </w:r>
      <w:proofErr w:type="spellEnd"/>
      <w:r w:rsidRPr="00061505">
        <w:rPr>
          <w:lang w:val="es-ES"/>
        </w:rPr>
        <w:t xml:space="preserve"> Love”, el vehículo fue concebido como un regalo extravagante para la esposa de su primer propietario. Los carroceros Charles Clark &amp; Son crearon una carrocería tipo </w:t>
      </w:r>
      <w:proofErr w:type="spellStart"/>
      <w:r w:rsidRPr="00061505">
        <w:rPr>
          <w:lang w:val="es-ES"/>
        </w:rPr>
        <w:t>Brougham</w:t>
      </w:r>
      <w:proofErr w:type="spellEnd"/>
      <w:r w:rsidRPr="00061505">
        <w:rPr>
          <w:lang w:val="es-ES"/>
        </w:rPr>
        <w:t xml:space="preserve"> de inspiración francesa, tomando como referencia una silla de manos que perteneció a María Antonieta. El diseño final es uno de los más extravagantes y lujosamente exóticos jamás construidos, incorporando los materiales más finos y accesorios únicos. De manera notable, el automóvil se conserva completamente original, presentándose exactamente como fue concebido hace casi 100 años.</w:t>
      </w:r>
    </w:p>
    <w:p w14:paraId="15EA6514" w14:textId="77777777" w:rsidR="00582E54" w:rsidRDefault="00582E54">
      <w:pPr>
        <w:rPr>
          <w:b/>
          <w:bCs/>
          <w:lang w:val="es-ES"/>
        </w:rPr>
      </w:pPr>
      <w:r>
        <w:rPr>
          <w:b/>
          <w:bCs/>
          <w:lang w:val="es-ES"/>
        </w:rPr>
        <w:br w:type="page"/>
      </w:r>
    </w:p>
    <w:p w14:paraId="45388207" w14:textId="0746102E" w:rsidR="00505934" w:rsidRPr="0033385E" w:rsidRDefault="00582E54" w:rsidP="00973B89">
      <w:pPr>
        <w:spacing w:after="0" w:line="240" w:lineRule="auto"/>
        <w:jc w:val="both"/>
        <w:rPr>
          <w:b/>
          <w:bCs/>
          <w:lang w:val="es-ES"/>
        </w:rPr>
      </w:pPr>
      <w:r w:rsidRPr="0033385E">
        <w:rPr>
          <w:b/>
          <w:bCs/>
          <w:noProof/>
        </w:rPr>
        <w:lastRenderedPageBreak/>
        <w:drawing>
          <wp:anchor distT="114300" distB="114300" distL="114300" distR="114300" simplePos="0" relativeHeight="251665408" behindDoc="0" locked="0" layoutInCell="1" hidden="0" allowOverlap="1" wp14:anchorId="24093D22" wp14:editId="20AF9E4C">
            <wp:simplePos x="0" y="0"/>
            <wp:positionH relativeFrom="margin">
              <wp:align>center</wp:align>
            </wp:positionH>
            <wp:positionV relativeFrom="paragraph">
              <wp:posOffset>337</wp:posOffset>
            </wp:positionV>
            <wp:extent cx="3836670" cy="2429510"/>
            <wp:effectExtent l="0" t="0" r="0" b="0"/>
            <wp:wrapTopAndBottom/>
            <wp:docPr id="3" name="image8.jpg" descr="A red car parked on a stone pat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jpg" descr="A red car parked on a stone path&#10;&#10;Description automatically generated"/>
                    <pic:cNvPicPr preferRelativeResize="0"/>
                  </pic:nvPicPr>
                  <pic:blipFill>
                    <a:blip r:embed="rId11"/>
                    <a:srcRect l="801" t="37115" r="-801" b="20511"/>
                    <a:stretch>
                      <a:fillRect/>
                    </a:stretch>
                  </pic:blipFill>
                  <pic:spPr>
                    <a:xfrm>
                      <a:off x="0" y="0"/>
                      <a:ext cx="3836670" cy="2429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6D450B36" w:rsidRPr="0033385E">
        <w:rPr>
          <w:b/>
          <w:bCs/>
          <w:lang w:val="es-ES"/>
        </w:rPr>
        <w:t xml:space="preserve">1934 ALFA ROMEO TIPO B </w:t>
      </w:r>
    </w:p>
    <w:p w14:paraId="58C8BCEF" w14:textId="7B58CFF5" w:rsidR="00505934" w:rsidRPr="0033385E" w:rsidRDefault="6D450B36" w:rsidP="00973B89">
      <w:pPr>
        <w:spacing w:after="0" w:line="240" w:lineRule="auto"/>
        <w:jc w:val="both"/>
        <w:rPr>
          <w:b/>
          <w:bCs/>
          <w:lang w:val="es-ES"/>
        </w:rPr>
      </w:pPr>
      <w:r w:rsidRPr="0033385E">
        <w:rPr>
          <w:b/>
          <w:bCs/>
          <w:lang w:val="es-ES"/>
        </w:rPr>
        <w:t>Carrocería de fábrica</w:t>
      </w:r>
    </w:p>
    <w:p w14:paraId="126CC643" w14:textId="3378DFEB" w:rsidR="00505934" w:rsidRPr="0033385E" w:rsidRDefault="6D450B36" w:rsidP="00973B89">
      <w:pPr>
        <w:spacing w:after="0" w:line="240" w:lineRule="auto"/>
        <w:jc w:val="both"/>
        <w:rPr>
          <w:b/>
          <w:bCs/>
        </w:rPr>
      </w:pPr>
      <w:r w:rsidRPr="0033385E">
        <w:rPr>
          <w:b/>
          <w:bCs/>
        </w:rPr>
        <w:t xml:space="preserve">Best of Show, 2025 Concorso </w:t>
      </w:r>
      <w:proofErr w:type="spellStart"/>
      <w:r w:rsidRPr="0033385E">
        <w:rPr>
          <w:b/>
          <w:bCs/>
        </w:rPr>
        <w:t>d’Eleganza</w:t>
      </w:r>
      <w:proofErr w:type="spellEnd"/>
      <w:r w:rsidRPr="0033385E">
        <w:rPr>
          <w:b/>
          <w:bCs/>
        </w:rPr>
        <w:t xml:space="preserve"> Villa </w:t>
      </w:r>
      <w:proofErr w:type="spellStart"/>
      <w:r w:rsidRPr="0033385E">
        <w:rPr>
          <w:b/>
          <w:bCs/>
        </w:rPr>
        <w:t>d’Este</w:t>
      </w:r>
      <w:proofErr w:type="spellEnd"/>
    </w:p>
    <w:p w14:paraId="5163E9C1" w14:textId="4B2AEE07" w:rsidR="00505934" w:rsidRPr="0033385E" w:rsidRDefault="6D450B36" w:rsidP="00973B89">
      <w:pPr>
        <w:spacing w:after="0" w:line="240" w:lineRule="auto"/>
        <w:jc w:val="both"/>
      </w:pPr>
      <w:r w:rsidRPr="0033385E">
        <w:t xml:space="preserve"> </w:t>
      </w:r>
      <w:r w:rsidRPr="00391EE0">
        <w:t xml:space="preserve"> </w:t>
      </w:r>
    </w:p>
    <w:p w14:paraId="7049957F" w14:textId="47022B6A" w:rsidR="00505934" w:rsidRPr="0033385E" w:rsidRDefault="6D450B36" w:rsidP="0033385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lang w:val="es-ES"/>
        </w:rPr>
      </w:pPr>
      <w:r w:rsidRPr="0033385E">
        <w:rPr>
          <w:lang w:val="es-ES"/>
        </w:rPr>
        <w:t xml:space="preserve">Motor 8 cilindros en línea, 2,905 </w:t>
      </w:r>
      <w:proofErr w:type="spellStart"/>
      <w:r w:rsidRPr="0033385E">
        <w:rPr>
          <w:lang w:val="es-ES"/>
        </w:rPr>
        <w:t>cc</w:t>
      </w:r>
      <w:proofErr w:type="spellEnd"/>
      <w:r w:rsidRPr="0033385E">
        <w:rPr>
          <w:lang w:val="es-ES"/>
        </w:rPr>
        <w:t xml:space="preserve">, doble </w:t>
      </w:r>
      <w:proofErr w:type="spellStart"/>
      <w:r w:rsidRPr="0033385E">
        <w:rPr>
          <w:lang w:val="es-ES"/>
        </w:rPr>
        <w:t>supercargador</w:t>
      </w:r>
      <w:proofErr w:type="spellEnd"/>
      <w:r w:rsidRPr="0033385E">
        <w:rPr>
          <w:lang w:val="es-ES"/>
        </w:rPr>
        <w:t>, doble árbol de levas en cabeza</w:t>
      </w:r>
    </w:p>
    <w:p w14:paraId="306C9ADE" w14:textId="5FB0618A" w:rsidR="00505934" w:rsidRPr="0033385E" w:rsidRDefault="6D450B36" w:rsidP="0033385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lang w:val="es-ES"/>
        </w:rPr>
      </w:pPr>
      <w:r w:rsidRPr="0033385E">
        <w:rPr>
          <w:lang w:val="es-ES"/>
        </w:rPr>
        <w:t>255 HP a 5,000 RPM</w:t>
      </w:r>
    </w:p>
    <w:p w14:paraId="77552731" w14:textId="00E9C5F9" w:rsidR="00505934" w:rsidRPr="0033385E" w:rsidRDefault="6D450B36" w:rsidP="0033385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lang w:val="es-ES"/>
        </w:rPr>
      </w:pPr>
      <w:r w:rsidRPr="0033385E">
        <w:rPr>
          <w:lang w:val="es-ES"/>
        </w:rPr>
        <w:t>Caja manual de 4 velocidades</w:t>
      </w:r>
    </w:p>
    <w:p w14:paraId="4190826C" w14:textId="5DC529F9" w:rsidR="00505934" w:rsidRPr="0033385E" w:rsidRDefault="6D450B36" w:rsidP="0033385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lang w:val="es-ES"/>
        </w:rPr>
      </w:pPr>
      <w:r w:rsidRPr="0033385E">
        <w:rPr>
          <w:lang w:val="es-ES"/>
        </w:rPr>
        <w:t xml:space="preserve">Eje delantero </w:t>
      </w:r>
      <w:proofErr w:type="spellStart"/>
      <w:r w:rsidRPr="0033385E">
        <w:rPr>
          <w:lang w:val="es-ES"/>
        </w:rPr>
        <w:t>Dubonnet</w:t>
      </w:r>
      <w:proofErr w:type="spellEnd"/>
      <w:r w:rsidRPr="0033385E">
        <w:rPr>
          <w:lang w:val="es-ES"/>
        </w:rPr>
        <w:t xml:space="preserve">; eje trasero rígido con ballestas </w:t>
      </w:r>
      <w:proofErr w:type="gramStart"/>
      <w:r w:rsidRPr="0033385E">
        <w:rPr>
          <w:lang w:val="es-ES"/>
        </w:rPr>
        <w:t>cuarto elípticas</w:t>
      </w:r>
      <w:proofErr w:type="gramEnd"/>
    </w:p>
    <w:p w14:paraId="4812C8D8" w14:textId="0CBB9739" w:rsidR="00505934" w:rsidRPr="0033385E" w:rsidRDefault="6D450B36" w:rsidP="0033385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lang w:val="es-ES"/>
        </w:rPr>
      </w:pPr>
      <w:r w:rsidRPr="0033385E">
        <w:rPr>
          <w:lang w:val="es-ES"/>
        </w:rPr>
        <w:t>Frenos de tambor delanteros y traseros</w:t>
      </w:r>
    </w:p>
    <w:p w14:paraId="2B612346" w14:textId="543ECF3C" w:rsidR="00505934" w:rsidRPr="00061505" w:rsidRDefault="6D450B36" w:rsidP="00973B89">
      <w:pPr>
        <w:spacing w:after="0" w:line="240" w:lineRule="auto"/>
        <w:jc w:val="both"/>
        <w:rPr>
          <w:lang w:val="es-ES"/>
        </w:rPr>
      </w:pPr>
      <w:r w:rsidRPr="00061505">
        <w:rPr>
          <w:lang w:val="es-ES"/>
        </w:rPr>
        <w:t xml:space="preserve"> </w:t>
      </w:r>
    </w:p>
    <w:p w14:paraId="6FE17F7B" w14:textId="374A2CCA" w:rsidR="00505934" w:rsidRPr="0080356C" w:rsidRDefault="6D450B36" w:rsidP="00973B89">
      <w:pPr>
        <w:spacing w:after="0" w:line="240" w:lineRule="auto"/>
        <w:jc w:val="both"/>
        <w:rPr>
          <w:b/>
          <w:bCs/>
          <w:lang w:val="es-ES"/>
        </w:rPr>
      </w:pPr>
      <w:r w:rsidRPr="0080356C">
        <w:rPr>
          <w:b/>
          <w:bCs/>
          <w:lang w:val="es-ES"/>
        </w:rPr>
        <w:t>Contexto</w:t>
      </w:r>
    </w:p>
    <w:p w14:paraId="470EA2EE" w14:textId="40371D99" w:rsidR="00391EE0" w:rsidRPr="00391EE0" w:rsidRDefault="6D450B36" w:rsidP="00973B89">
      <w:pPr>
        <w:spacing w:after="0" w:line="240" w:lineRule="auto"/>
        <w:jc w:val="both"/>
        <w:rPr>
          <w:lang w:val="es-ES"/>
        </w:rPr>
      </w:pPr>
      <w:r w:rsidRPr="00061505">
        <w:rPr>
          <w:lang w:val="es-ES"/>
        </w:rPr>
        <w:t xml:space="preserve">Este Alfa Romeo Tipo B de 1934 es uno de solo nueve ejemplares existentes. Ganador del </w:t>
      </w:r>
      <w:proofErr w:type="spellStart"/>
      <w:r w:rsidRPr="00061505">
        <w:rPr>
          <w:lang w:val="es-ES"/>
        </w:rPr>
        <w:t>Best</w:t>
      </w:r>
      <w:proofErr w:type="spellEnd"/>
      <w:r w:rsidRPr="00061505">
        <w:rPr>
          <w:lang w:val="es-ES"/>
        </w:rPr>
        <w:t xml:space="preserve"> </w:t>
      </w:r>
      <w:proofErr w:type="spellStart"/>
      <w:r w:rsidRPr="00061505">
        <w:rPr>
          <w:lang w:val="es-ES"/>
        </w:rPr>
        <w:t>of</w:t>
      </w:r>
      <w:proofErr w:type="spellEnd"/>
      <w:r w:rsidRPr="00061505">
        <w:rPr>
          <w:lang w:val="es-ES"/>
        </w:rPr>
        <w:t xml:space="preserve"> </w:t>
      </w:r>
      <w:proofErr w:type="gramStart"/>
      <w:r w:rsidRPr="00061505">
        <w:rPr>
          <w:lang w:val="es-ES"/>
        </w:rPr>
        <w:t>Show</w:t>
      </w:r>
      <w:proofErr w:type="gramEnd"/>
      <w:r w:rsidRPr="00061505">
        <w:rPr>
          <w:lang w:val="es-ES"/>
        </w:rPr>
        <w:t xml:space="preserve"> en el </w:t>
      </w:r>
      <w:proofErr w:type="spellStart"/>
      <w:r w:rsidRPr="00061505">
        <w:rPr>
          <w:lang w:val="es-ES"/>
        </w:rPr>
        <w:t>Concorso</w:t>
      </w:r>
      <w:proofErr w:type="spellEnd"/>
      <w:r w:rsidRPr="00061505">
        <w:rPr>
          <w:lang w:val="es-ES"/>
        </w:rPr>
        <w:t xml:space="preserve"> </w:t>
      </w:r>
      <w:proofErr w:type="spellStart"/>
      <w:r w:rsidRPr="00061505">
        <w:rPr>
          <w:lang w:val="es-ES"/>
        </w:rPr>
        <w:t>d’Eleganza</w:t>
      </w:r>
      <w:proofErr w:type="spellEnd"/>
      <w:r w:rsidRPr="00061505">
        <w:rPr>
          <w:lang w:val="es-ES"/>
        </w:rPr>
        <w:t xml:space="preserve"> Villa </w:t>
      </w:r>
      <w:proofErr w:type="spellStart"/>
      <w:r w:rsidRPr="00061505">
        <w:rPr>
          <w:lang w:val="es-ES"/>
        </w:rPr>
        <w:t>d’Este</w:t>
      </w:r>
      <w:proofErr w:type="spellEnd"/>
      <w:r w:rsidRPr="00061505">
        <w:rPr>
          <w:lang w:val="es-ES"/>
        </w:rPr>
        <w:t xml:space="preserve"> 2025, destaca por su innovador sistema de transmisión dividida y dos ejes de transmisión angulados, lo que permitía una entrega de potencia más eficiente y cambios de relación de marcha más sencillos para adaptarse a distintos circuitos. Con una destacada historia en competición, el vehículo ganó 18 carreras en 1934 con pilotos legendarios como Antonio </w:t>
      </w:r>
      <w:proofErr w:type="spellStart"/>
      <w:r w:rsidRPr="00061505">
        <w:rPr>
          <w:lang w:val="es-ES"/>
        </w:rPr>
        <w:t>Brivio</w:t>
      </w:r>
      <w:proofErr w:type="spellEnd"/>
      <w:r w:rsidRPr="00061505">
        <w:rPr>
          <w:lang w:val="es-ES"/>
        </w:rPr>
        <w:t xml:space="preserve">, Louis Chiron y Achille </w:t>
      </w:r>
      <w:proofErr w:type="spellStart"/>
      <w:r w:rsidRPr="00061505">
        <w:rPr>
          <w:lang w:val="es-ES"/>
        </w:rPr>
        <w:t>Varzi</w:t>
      </w:r>
      <w:proofErr w:type="spellEnd"/>
      <w:r w:rsidRPr="00061505">
        <w:rPr>
          <w:lang w:val="es-ES"/>
        </w:rPr>
        <w:t>. Continuó compitiendo durante años tras pasar a manos privadas y hoy se conserva como uno de los ejemplares más completos que existen, siendo un verdadero ícono de la historia del Grand Prix previo a la Segunda Guerra Mundial.</w:t>
      </w:r>
    </w:p>
    <w:p w14:paraId="24480E94" w14:textId="1C8538C9" w:rsidR="00391EE0" w:rsidRDefault="00391EE0" w:rsidP="00973B89">
      <w:pPr>
        <w:spacing w:after="0" w:line="240" w:lineRule="auto"/>
        <w:jc w:val="both"/>
        <w:rPr>
          <w:b/>
          <w:bCs/>
          <w:lang w:val="es-ES"/>
        </w:rPr>
      </w:pPr>
    </w:p>
    <w:p w14:paraId="4943E6D4" w14:textId="1C54FEE7" w:rsidR="00391EE0" w:rsidRDefault="00391EE0" w:rsidP="00973B89">
      <w:pPr>
        <w:spacing w:after="0" w:line="240" w:lineRule="auto"/>
        <w:jc w:val="both"/>
        <w:rPr>
          <w:b/>
          <w:bCs/>
          <w:lang w:val="es-ES"/>
        </w:rPr>
      </w:pPr>
    </w:p>
    <w:p w14:paraId="04BE6AE6" w14:textId="77777777" w:rsidR="00582E54" w:rsidRPr="00EE2734" w:rsidRDefault="00582E54">
      <w:pPr>
        <w:rPr>
          <w:b/>
          <w:bCs/>
          <w:lang w:val="es-ES"/>
        </w:rPr>
      </w:pPr>
      <w:r w:rsidRPr="00EE2734">
        <w:rPr>
          <w:b/>
          <w:bCs/>
          <w:lang w:val="es-ES"/>
        </w:rPr>
        <w:br w:type="page"/>
      </w:r>
    </w:p>
    <w:p w14:paraId="5C5D8874" w14:textId="052F0BCA" w:rsidR="00505934" w:rsidRPr="00EE2734" w:rsidRDefault="00582E54" w:rsidP="00973B89">
      <w:pPr>
        <w:spacing w:after="0" w:line="240" w:lineRule="auto"/>
        <w:jc w:val="both"/>
        <w:rPr>
          <w:b/>
          <w:bCs/>
          <w:lang w:val="es-ES"/>
        </w:rPr>
      </w:pPr>
      <w:r>
        <w:rPr>
          <w:noProof/>
        </w:rPr>
        <w:lastRenderedPageBreak/>
        <w:drawing>
          <wp:anchor distT="114300" distB="114300" distL="114300" distR="114300" simplePos="0" relativeHeight="251667456" behindDoc="0" locked="0" layoutInCell="1" hidden="0" allowOverlap="1" wp14:anchorId="48E8FD20" wp14:editId="570585E3">
            <wp:simplePos x="0" y="0"/>
            <wp:positionH relativeFrom="margin">
              <wp:align>center</wp:align>
            </wp:positionH>
            <wp:positionV relativeFrom="paragraph">
              <wp:posOffset>203</wp:posOffset>
            </wp:positionV>
            <wp:extent cx="3838575" cy="2555875"/>
            <wp:effectExtent l="0" t="0" r="0" b="0"/>
            <wp:wrapTopAndBottom/>
            <wp:docPr id="8" name="image4.jpg" descr="A close-up of a ca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g" descr="A close-up of a car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5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6D450B36" w:rsidRPr="00EE2734">
        <w:rPr>
          <w:b/>
          <w:bCs/>
          <w:lang w:val="es-ES"/>
        </w:rPr>
        <w:t>1936 MERCEDES-BENZ 500 K SPEZIAL ROADSTER</w:t>
      </w:r>
    </w:p>
    <w:p w14:paraId="46C1D879" w14:textId="0035E1CD" w:rsidR="00505934" w:rsidRPr="0080356C" w:rsidRDefault="6D450B36" w:rsidP="00973B89">
      <w:pPr>
        <w:spacing w:after="0" w:line="240" w:lineRule="auto"/>
        <w:jc w:val="both"/>
        <w:rPr>
          <w:b/>
          <w:bCs/>
          <w:lang w:val="es-ES"/>
        </w:rPr>
      </w:pPr>
      <w:r w:rsidRPr="0080356C">
        <w:rPr>
          <w:b/>
          <w:bCs/>
          <w:lang w:val="es-ES"/>
        </w:rPr>
        <w:t xml:space="preserve">Carrocería de </w:t>
      </w:r>
      <w:proofErr w:type="spellStart"/>
      <w:r w:rsidRPr="0080356C">
        <w:rPr>
          <w:b/>
          <w:bCs/>
          <w:lang w:val="es-ES"/>
        </w:rPr>
        <w:t>Sindelfingen</w:t>
      </w:r>
      <w:proofErr w:type="spellEnd"/>
    </w:p>
    <w:p w14:paraId="062455EC" w14:textId="2C1260A8" w:rsidR="00505934" w:rsidRPr="00391EE0" w:rsidRDefault="6D450B36" w:rsidP="00973B89">
      <w:pPr>
        <w:spacing w:after="0" w:line="240" w:lineRule="auto"/>
        <w:jc w:val="both"/>
        <w:rPr>
          <w:b/>
          <w:bCs/>
        </w:rPr>
      </w:pPr>
      <w:r w:rsidRPr="00391EE0">
        <w:rPr>
          <w:b/>
          <w:bCs/>
        </w:rPr>
        <w:t xml:space="preserve">Best of Show, 2025 Salon </w:t>
      </w:r>
      <w:proofErr w:type="spellStart"/>
      <w:r w:rsidRPr="00391EE0">
        <w:rPr>
          <w:b/>
          <w:bCs/>
        </w:rPr>
        <w:t>Privé</w:t>
      </w:r>
      <w:proofErr w:type="spellEnd"/>
    </w:p>
    <w:p w14:paraId="6F5EE908" w14:textId="057D4028" w:rsidR="00505934" w:rsidRPr="00391EE0" w:rsidRDefault="6D450B36" w:rsidP="00973B89">
      <w:pPr>
        <w:spacing w:after="0" w:line="240" w:lineRule="auto"/>
        <w:jc w:val="both"/>
      </w:pPr>
      <w:r w:rsidRPr="00391EE0">
        <w:t xml:space="preserve">  </w:t>
      </w:r>
    </w:p>
    <w:p w14:paraId="289765D5" w14:textId="4246B5BA" w:rsidR="00505934" w:rsidRPr="00391EE0" w:rsidRDefault="6D450B36" w:rsidP="00391EE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lang w:val="es-ES"/>
        </w:rPr>
      </w:pPr>
      <w:r w:rsidRPr="00391EE0">
        <w:rPr>
          <w:lang w:val="es-ES"/>
        </w:rPr>
        <w:t xml:space="preserve">Motor 8 cilindros en línea, 5,018 </w:t>
      </w:r>
      <w:proofErr w:type="spellStart"/>
      <w:r w:rsidRPr="00391EE0">
        <w:rPr>
          <w:lang w:val="es-ES"/>
        </w:rPr>
        <w:t>cc</w:t>
      </w:r>
      <w:proofErr w:type="spellEnd"/>
      <w:r w:rsidRPr="00391EE0">
        <w:rPr>
          <w:lang w:val="es-ES"/>
        </w:rPr>
        <w:t>, supercargado</w:t>
      </w:r>
    </w:p>
    <w:p w14:paraId="6C4A7EA5" w14:textId="24505D16" w:rsidR="00505934" w:rsidRPr="00391EE0" w:rsidRDefault="6D450B36" w:rsidP="00391EE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lang w:val="es-ES"/>
        </w:rPr>
      </w:pPr>
      <w:r w:rsidRPr="00391EE0">
        <w:rPr>
          <w:lang w:val="es-ES"/>
        </w:rPr>
        <w:t xml:space="preserve">100/160 HP a 3,400 RPM (100 HP en aspiración natural, hasta 160 HP con el </w:t>
      </w:r>
      <w:proofErr w:type="spellStart"/>
      <w:r w:rsidRPr="00391EE0">
        <w:rPr>
          <w:lang w:val="es-ES"/>
        </w:rPr>
        <w:t>supercargador</w:t>
      </w:r>
      <w:proofErr w:type="spellEnd"/>
      <w:r w:rsidRPr="00391EE0">
        <w:rPr>
          <w:lang w:val="es-ES"/>
        </w:rPr>
        <w:t>)</w:t>
      </w:r>
    </w:p>
    <w:p w14:paraId="52CD84D2" w14:textId="6CEC98CD" w:rsidR="00505934" w:rsidRPr="00391EE0" w:rsidRDefault="6D450B36" w:rsidP="00391EE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lang w:val="es-ES"/>
        </w:rPr>
      </w:pPr>
      <w:r w:rsidRPr="00391EE0">
        <w:rPr>
          <w:lang w:val="es-ES"/>
        </w:rPr>
        <w:t>Caja manual de 4 velocidades</w:t>
      </w:r>
    </w:p>
    <w:p w14:paraId="788A94BF" w14:textId="2291AF53" w:rsidR="00505934" w:rsidRPr="00391EE0" w:rsidRDefault="6D450B36" w:rsidP="00391EE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lang w:val="es-ES"/>
        </w:rPr>
      </w:pPr>
      <w:r w:rsidRPr="00391EE0">
        <w:rPr>
          <w:lang w:val="es-ES"/>
        </w:rPr>
        <w:t>Suspensión delantera independiente con resortes helicoidales; trasera independiente con eje oscilante y resortes helicoidales</w:t>
      </w:r>
    </w:p>
    <w:p w14:paraId="654103CA" w14:textId="3D814C04" w:rsidR="00505934" w:rsidRPr="00391EE0" w:rsidRDefault="6D450B36" w:rsidP="00391EE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lang w:val="es-ES"/>
        </w:rPr>
      </w:pPr>
      <w:r w:rsidRPr="00391EE0">
        <w:rPr>
          <w:lang w:val="es-ES"/>
        </w:rPr>
        <w:t>Frenos hidráulicos de tambor en las cuatro ruedas</w:t>
      </w:r>
    </w:p>
    <w:p w14:paraId="5785D9BB" w14:textId="06DCB948" w:rsidR="00505934" w:rsidRPr="00061505" w:rsidRDefault="6D450B36" w:rsidP="00973B89">
      <w:pPr>
        <w:spacing w:after="0" w:line="240" w:lineRule="auto"/>
        <w:jc w:val="both"/>
        <w:rPr>
          <w:lang w:val="es-ES"/>
        </w:rPr>
      </w:pPr>
      <w:r w:rsidRPr="00061505">
        <w:rPr>
          <w:lang w:val="es-ES"/>
        </w:rPr>
        <w:t xml:space="preserve"> </w:t>
      </w:r>
    </w:p>
    <w:p w14:paraId="750C4891" w14:textId="16718B85" w:rsidR="00505934" w:rsidRPr="00582E54" w:rsidRDefault="6D450B36" w:rsidP="00973B89">
      <w:pPr>
        <w:spacing w:after="0" w:line="240" w:lineRule="auto"/>
        <w:jc w:val="both"/>
        <w:rPr>
          <w:b/>
          <w:bCs/>
          <w:lang w:val="es-ES"/>
        </w:rPr>
      </w:pPr>
      <w:r w:rsidRPr="00582E54">
        <w:rPr>
          <w:b/>
          <w:bCs/>
          <w:lang w:val="es-ES"/>
        </w:rPr>
        <w:t>Contexto</w:t>
      </w:r>
    </w:p>
    <w:p w14:paraId="0208EC87" w14:textId="4336D509" w:rsidR="00505934" w:rsidRPr="00061505" w:rsidRDefault="6D450B36" w:rsidP="00973B89">
      <w:pPr>
        <w:spacing w:after="0" w:line="240" w:lineRule="auto"/>
        <w:jc w:val="both"/>
        <w:rPr>
          <w:lang w:val="es-ES"/>
        </w:rPr>
      </w:pPr>
      <w:r w:rsidRPr="00061505">
        <w:rPr>
          <w:lang w:val="es-ES"/>
        </w:rPr>
        <w:t xml:space="preserve">Presentado por primera vez en 1934 en el Salón del Automóvil de Berlín, el 500K es una obra maestra de la artesanía automotriz de preguerra, con solo 12 ejemplares </w:t>
      </w:r>
      <w:proofErr w:type="spellStart"/>
      <w:r w:rsidRPr="00061505">
        <w:rPr>
          <w:lang w:val="es-ES"/>
        </w:rPr>
        <w:t>Spezial</w:t>
      </w:r>
      <w:proofErr w:type="spellEnd"/>
      <w:r w:rsidRPr="00061505">
        <w:rPr>
          <w:lang w:val="es-ES"/>
        </w:rPr>
        <w:t xml:space="preserve"> </w:t>
      </w:r>
      <w:proofErr w:type="spellStart"/>
      <w:r w:rsidRPr="00061505">
        <w:rPr>
          <w:lang w:val="es-ES"/>
        </w:rPr>
        <w:t>Roadster</w:t>
      </w:r>
      <w:proofErr w:type="spellEnd"/>
      <w:r w:rsidRPr="00061505">
        <w:rPr>
          <w:lang w:val="es-ES"/>
        </w:rPr>
        <w:t xml:space="preserve"> producidos. Este Mercedes-Benz 500K </w:t>
      </w:r>
      <w:proofErr w:type="spellStart"/>
      <w:r w:rsidRPr="00061505">
        <w:rPr>
          <w:lang w:val="es-ES"/>
        </w:rPr>
        <w:t>Spezial</w:t>
      </w:r>
      <w:proofErr w:type="spellEnd"/>
      <w:r w:rsidRPr="00061505">
        <w:rPr>
          <w:lang w:val="es-ES"/>
        </w:rPr>
        <w:t xml:space="preserve"> </w:t>
      </w:r>
      <w:proofErr w:type="spellStart"/>
      <w:r w:rsidRPr="00061505">
        <w:rPr>
          <w:lang w:val="es-ES"/>
        </w:rPr>
        <w:t>Roadster</w:t>
      </w:r>
      <w:proofErr w:type="spellEnd"/>
      <w:r w:rsidRPr="00061505">
        <w:rPr>
          <w:lang w:val="es-ES"/>
        </w:rPr>
        <w:t xml:space="preserve"> de 1936 ganó el Grand Prix </w:t>
      </w:r>
      <w:proofErr w:type="spellStart"/>
      <w:r w:rsidRPr="00061505">
        <w:rPr>
          <w:lang w:val="es-ES"/>
        </w:rPr>
        <w:t>d’Honneur</w:t>
      </w:r>
      <w:proofErr w:type="spellEnd"/>
      <w:r w:rsidRPr="00061505">
        <w:rPr>
          <w:lang w:val="es-ES"/>
        </w:rPr>
        <w:t xml:space="preserve"> en el Cannes </w:t>
      </w:r>
      <w:proofErr w:type="spellStart"/>
      <w:r w:rsidRPr="00061505">
        <w:rPr>
          <w:lang w:val="es-ES"/>
        </w:rPr>
        <w:t>Concours</w:t>
      </w:r>
      <w:proofErr w:type="spellEnd"/>
      <w:r w:rsidRPr="00061505">
        <w:rPr>
          <w:lang w:val="es-ES"/>
        </w:rPr>
        <w:t xml:space="preserve"> </w:t>
      </w:r>
      <w:proofErr w:type="spellStart"/>
      <w:r w:rsidRPr="00061505">
        <w:rPr>
          <w:lang w:val="es-ES"/>
        </w:rPr>
        <w:t>d’Elegance</w:t>
      </w:r>
      <w:proofErr w:type="spellEnd"/>
      <w:r w:rsidRPr="00061505">
        <w:rPr>
          <w:lang w:val="es-ES"/>
        </w:rPr>
        <w:t xml:space="preserve"> ese mismo año, antes de desaparecer en colecciones privadas. El </w:t>
      </w:r>
      <w:proofErr w:type="spellStart"/>
      <w:r w:rsidRPr="00061505">
        <w:rPr>
          <w:lang w:val="es-ES"/>
        </w:rPr>
        <w:t>Salon</w:t>
      </w:r>
      <w:proofErr w:type="spellEnd"/>
      <w:r w:rsidRPr="00061505">
        <w:rPr>
          <w:lang w:val="es-ES"/>
        </w:rPr>
        <w:t xml:space="preserve"> Privé 2025 marcó su primera aparición pública desde su reaparición en Pebble Beach en 1997.</w:t>
      </w:r>
    </w:p>
    <w:p w14:paraId="7CDF168C" w14:textId="40891639" w:rsidR="00505934" w:rsidRPr="00061505" w:rsidRDefault="6D450B36" w:rsidP="00973B89">
      <w:pPr>
        <w:spacing w:after="0" w:line="240" w:lineRule="auto"/>
        <w:jc w:val="both"/>
        <w:rPr>
          <w:lang w:val="es-ES"/>
        </w:rPr>
      </w:pPr>
      <w:r w:rsidRPr="00061505">
        <w:rPr>
          <w:lang w:val="es-ES"/>
        </w:rPr>
        <w:t xml:space="preserve"> </w:t>
      </w:r>
    </w:p>
    <w:p w14:paraId="3ABB92D0" w14:textId="77777777" w:rsidR="00582E54" w:rsidRDefault="00582E54">
      <w:pPr>
        <w:rPr>
          <w:lang w:val="es-ES"/>
        </w:rPr>
      </w:pPr>
      <w:r>
        <w:rPr>
          <w:lang w:val="es-ES"/>
        </w:rPr>
        <w:br w:type="page"/>
      </w:r>
    </w:p>
    <w:p w14:paraId="51D6F34C" w14:textId="39B4B5BF" w:rsidR="00582E54" w:rsidRPr="00851EBF" w:rsidRDefault="00B64234" w:rsidP="00851EBF">
      <w:pPr>
        <w:spacing w:after="0" w:line="240" w:lineRule="auto"/>
        <w:rPr>
          <w:b/>
          <w:bCs/>
          <w:lang w:val="es-ES"/>
        </w:rPr>
      </w:pPr>
      <w:r>
        <w:rPr>
          <w:noProof/>
        </w:rPr>
        <w:lastRenderedPageBreak/>
        <w:drawing>
          <wp:anchor distT="114300" distB="114300" distL="114300" distR="114300" simplePos="0" relativeHeight="251669504" behindDoc="0" locked="0" layoutInCell="1" hidden="0" allowOverlap="1" wp14:anchorId="7EEB5975" wp14:editId="0B7AF3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38575" cy="2332355"/>
            <wp:effectExtent l="0" t="0" r="0" b="4445"/>
            <wp:wrapTopAndBottom/>
            <wp:docPr id="13" name="image6.jpg" descr="A blue car with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jpg" descr="A blue car with a black background&#10;&#10;Description automatically generated"/>
                    <pic:cNvPicPr preferRelativeResize="0"/>
                  </pic:nvPicPr>
                  <pic:blipFill>
                    <a:blip r:embed="rId13"/>
                    <a:srcRect t="19871" r="1121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332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6D450B36" w:rsidRPr="00851EBF">
        <w:rPr>
          <w:b/>
          <w:bCs/>
          <w:lang w:val="es-ES"/>
        </w:rPr>
        <w:t>1938 ALFA ROMEO 8C 2900B</w:t>
      </w:r>
    </w:p>
    <w:p w14:paraId="4CC61DD8" w14:textId="2F2C4EC7" w:rsidR="00505934" w:rsidRPr="00851EBF" w:rsidRDefault="6D450B36" w:rsidP="00851EBF">
      <w:pPr>
        <w:spacing w:after="0" w:line="240" w:lineRule="auto"/>
        <w:rPr>
          <w:b/>
          <w:bCs/>
          <w:lang w:val="es-ES"/>
        </w:rPr>
      </w:pPr>
      <w:r w:rsidRPr="00851EBF">
        <w:rPr>
          <w:b/>
          <w:bCs/>
          <w:lang w:val="es-ES"/>
        </w:rPr>
        <w:t xml:space="preserve">Carrocería de </w:t>
      </w:r>
      <w:proofErr w:type="spellStart"/>
      <w:r w:rsidRPr="00851EBF">
        <w:rPr>
          <w:b/>
          <w:bCs/>
          <w:lang w:val="es-ES"/>
        </w:rPr>
        <w:t>Stabilimenti</w:t>
      </w:r>
      <w:proofErr w:type="spellEnd"/>
      <w:r w:rsidRPr="00851EBF">
        <w:rPr>
          <w:b/>
          <w:bCs/>
          <w:lang w:val="es-ES"/>
        </w:rPr>
        <w:t xml:space="preserve"> </w:t>
      </w:r>
      <w:proofErr w:type="spellStart"/>
      <w:r w:rsidRPr="00851EBF">
        <w:rPr>
          <w:b/>
          <w:bCs/>
          <w:lang w:val="es-ES"/>
        </w:rPr>
        <w:t>Farina</w:t>
      </w:r>
      <w:proofErr w:type="spellEnd"/>
    </w:p>
    <w:p w14:paraId="1A00E50B" w14:textId="2F1B030B" w:rsidR="00505934" w:rsidRPr="00851EBF" w:rsidRDefault="6D450B36" w:rsidP="00851EBF">
      <w:pPr>
        <w:spacing w:after="0" w:line="240" w:lineRule="auto"/>
        <w:jc w:val="both"/>
        <w:rPr>
          <w:b/>
          <w:bCs/>
        </w:rPr>
      </w:pPr>
      <w:r w:rsidRPr="00851EBF">
        <w:rPr>
          <w:b/>
          <w:bCs/>
        </w:rPr>
        <w:t>Best of Show, 2025 Amelia Concours d’Elegance</w:t>
      </w:r>
    </w:p>
    <w:p w14:paraId="7A827C9D" w14:textId="3545CF32" w:rsidR="00505934" w:rsidRPr="00851EBF" w:rsidRDefault="6D450B36" w:rsidP="00851EBF">
      <w:pPr>
        <w:spacing w:after="0" w:line="240" w:lineRule="auto"/>
        <w:jc w:val="both"/>
      </w:pPr>
      <w:r w:rsidRPr="00EE2734">
        <w:t xml:space="preserve"> </w:t>
      </w:r>
    </w:p>
    <w:p w14:paraId="3B84F5CA" w14:textId="550262A0" w:rsidR="00505934" w:rsidRPr="00851EBF" w:rsidRDefault="6D450B36" w:rsidP="00851EBF">
      <w:pPr>
        <w:pStyle w:val="ListParagraph"/>
        <w:numPr>
          <w:ilvl w:val="0"/>
          <w:numId w:val="4"/>
        </w:numPr>
        <w:spacing w:after="0" w:line="240" w:lineRule="auto"/>
        <w:jc w:val="both"/>
        <w:rPr>
          <w:lang w:val="es-ES"/>
        </w:rPr>
      </w:pPr>
      <w:r w:rsidRPr="00851EBF">
        <w:rPr>
          <w:lang w:val="es-ES"/>
        </w:rPr>
        <w:t xml:space="preserve">Motor 8 cilindros en línea, 2,900 </w:t>
      </w:r>
      <w:proofErr w:type="spellStart"/>
      <w:r w:rsidRPr="00851EBF">
        <w:rPr>
          <w:lang w:val="es-ES"/>
        </w:rPr>
        <w:t>cc</w:t>
      </w:r>
      <w:proofErr w:type="spellEnd"/>
      <w:r w:rsidRPr="00851EBF">
        <w:rPr>
          <w:lang w:val="es-ES"/>
        </w:rPr>
        <w:t>, supercargado, doble árbol de levas en cabeza</w:t>
      </w:r>
    </w:p>
    <w:p w14:paraId="1E004E9D" w14:textId="54437C5C" w:rsidR="00505934" w:rsidRPr="00851EBF" w:rsidRDefault="6D450B36" w:rsidP="00851EBF">
      <w:pPr>
        <w:pStyle w:val="ListParagraph"/>
        <w:numPr>
          <w:ilvl w:val="0"/>
          <w:numId w:val="4"/>
        </w:numPr>
        <w:spacing w:after="0" w:line="240" w:lineRule="auto"/>
        <w:jc w:val="both"/>
        <w:rPr>
          <w:lang w:val="es-ES"/>
        </w:rPr>
      </w:pPr>
      <w:r w:rsidRPr="00851EBF">
        <w:rPr>
          <w:lang w:val="es-ES"/>
        </w:rPr>
        <w:t>180 BHP a 5,500 RPM</w:t>
      </w:r>
    </w:p>
    <w:p w14:paraId="7DA98D9E" w14:textId="3702409F" w:rsidR="00505934" w:rsidRPr="00851EBF" w:rsidRDefault="6D450B36" w:rsidP="00851EBF">
      <w:pPr>
        <w:pStyle w:val="ListParagraph"/>
        <w:numPr>
          <w:ilvl w:val="0"/>
          <w:numId w:val="4"/>
        </w:numPr>
        <w:spacing w:after="0" w:line="240" w:lineRule="auto"/>
        <w:jc w:val="both"/>
        <w:rPr>
          <w:lang w:val="es-ES"/>
        </w:rPr>
      </w:pPr>
      <w:r w:rsidRPr="00851EBF">
        <w:rPr>
          <w:lang w:val="es-ES"/>
        </w:rPr>
        <w:t>Caja manual de 4 velocidades</w:t>
      </w:r>
    </w:p>
    <w:p w14:paraId="6CEE8FB3" w14:textId="09D3FC2E" w:rsidR="00505934" w:rsidRPr="00851EBF" w:rsidRDefault="6D450B36" w:rsidP="00851EBF">
      <w:pPr>
        <w:pStyle w:val="ListParagraph"/>
        <w:numPr>
          <w:ilvl w:val="0"/>
          <w:numId w:val="4"/>
        </w:numPr>
        <w:spacing w:after="0" w:line="240" w:lineRule="auto"/>
        <w:jc w:val="both"/>
        <w:rPr>
          <w:lang w:val="es-ES"/>
        </w:rPr>
      </w:pPr>
      <w:r w:rsidRPr="00851EBF">
        <w:rPr>
          <w:lang w:val="es-ES"/>
        </w:rPr>
        <w:t>Suspensión delantera independiente de doble horquilla; suspensión trasera independiente con ejes oscilantes</w:t>
      </w:r>
    </w:p>
    <w:p w14:paraId="74C1458E" w14:textId="727DFC95" w:rsidR="00505934" w:rsidRPr="00851EBF" w:rsidRDefault="6D450B36" w:rsidP="00851EBF">
      <w:pPr>
        <w:pStyle w:val="ListParagraph"/>
        <w:numPr>
          <w:ilvl w:val="0"/>
          <w:numId w:val="4"/>
        </w:numPr>
        <w:spacing w:after="0" w:line="240" w:lineRule="auto"/>
        <w:jc w:val="both"/>
        <w:rPr>
          <w:lang w:val="es-ES"/>
        </w:rPr>
      </w:pPr>
      <w:r w:rsidRPr="00851EBF">
        <w:rPr>
          <w:lang w:val="es-ES"/>
        </w:rPr>
        <w:t>Frenos hidráulicos de tambor delanteros y traseros</w:t>
      </w:r>
    </w:p>
    <w:p w14:paraId="4E9E69B3" w14:textId="10E596A4" w:rsidR="00505934" w:rsidRPr="00061505" w:rsidRDefault="6D450B36" w:rsidP="00851EBF">
      <w:pPr>
        <w:spacing w:after="0" w:line="240" w:lineRule="auto"/>
        <w:jc w:val="both"/>
        <w:rPr>
          <w:lang w:val="es-ES"/>
        </w:rPr>
      </w:pPr>
      <w:r w:rsidRPr="00061505">
        <w:rPr>
          <w:lang w:val="es-ES"/>
        </w:rPr>
        <w:t xml:space="preserve"> </w:t>
      </w:r>
    </w:p>
    <w:p w14:paraId="371FB445" w14:textId="60A2C8A4" w:rsidR="00505934" w:rsidRPr="00851EBF" w:rsidRDefault="6D450B36" w:rsidP="00851EBF">
      <w:pPr>
        <w:spacing w:after="0" w:line="240" w:lineRule="auto"/>
        <w:jc w:val="both"/>
        <w:rPr>
          <w:b/>
          <w:bCs/>
          <w:lang w:val="es-ES"/>
        </w:rPr>
      </w:pPr>
      <w:r w:rsidRPr="00851EBF">
        <w:rPr>
          <w:b/>
          <w:bCs/>
          <w:lang w:val="es-ES"/>
        </w:rPr>
        <w:t>Contexto</w:t>
      </w:r>
    </w:p>
    <w:p w14:paraId="76100DEB" w14:textId="388B13B6" w:rsidR="00505934" w:rsidRPr="00061505" w:rsidRDefault="6D450B36" w:rsidP="00851EBF">
      <w:pPr>
        <w:spacing w:after="0" w:line="240" w:lineRule="auto"/>
        <w:jc w:val="both"/>
        <w:rPr>
          <w:lang w:val="es-ES"/>
        </w:rPr>
      </w:pPr>
      <w:r w:rsidRPr="00061505">
        <w:rPr>
          <w:lang w:val="es-ES"/>
        </w:rPr>
        <w:t xml:space="preserve">El segundo Alfa Romeo finalista es un Alfa Romeo 8C 2900B de 1938, considerado el automóvil italiano más rápido y exclusivo de finales de la década de 1930. Este ejemplar perteneció originalmente al célebre piloto italiano Giuseppe Antonio “Nino” </w:t>
      </w:r>
      <w:proofErr w:type="spellStart"/>
      <w:r w:rsidRPr="00061505">
        <w:rPr>
          <w:lang w:val="es-ES"/>
        </w:rPr>
        <w:t>Farina</w:t>
      </w:r>
      <w:proofErr w:type="spellEnd"/>
      <w:r w:rsidRPr="00061505">
        <w:rPr>
          <w:lang w:val="es-ES"/>
        </w:rPr>
        <w:t xml:space="preserve">, primer campeón mundial oficial de Fórmula Uno, y es el único 8C 2900B con carrocería de </w:t>
      </w:r>
      <w:proofErr w:type="spellStart"/>
      <w:r w:rsidRPr="00061505">
        <w:rPr>
          <w:lang w:val="es-ES"/>
        </w:rPr>
        <w:t>Stabilimenti</w:t>
      </w:r>
      <w:proofErr w:type="spellEnd"/>
      <w:r w:rsidRPr="00061505">
        <w:rPr>
          <w:lang w:val="es-ES"/>
        </w:rPr>
        <w:t xml:space="preserve"> </w:t>
      </w:r>
      <w:proofErr w:type="spellStart"/>
      <w:r w:rsidRPr="00061505">
        <w:rPr>
          <w:lang w:val="es-ES"/>
        </w:rPr>
        <w:t>Farina</w:t>
      </w:r>
      <w:proofErr w:type="spellEnd"/>
      <w:r w:rsidRPr="00061505">
        <w:rPr>
          <w:lang w:val="es-ES"/>
        </w:rPr>
        <w:t>. Diseñado por su tío, Giovanni Battista “</w:t>
      </w:r>
      <w:proofErr w:type="spellStart"/>
      <w:r w:rsidRPr="00061505">
        <w:rPr>
          <w:lang w:val="es-ES"/>
        </w:rPr>
        <w:t>Pinin</w:t>
      </w:r>
      <w:proofErr w:type="spellEnd"/>
      <w:r w:rsidRPr="00061505">
        <w:rPr>
          <w:lang w:val="es-ES"/>
        </w:rPr>
        <w:t xml:space="preserve">” </w:t>
      </w:r>
      <w:proofErr w:type="spellStart"/>
      <w:r w:rsidRPr="00061505">
        <w:rPr>
          <w:lang w:val="es-ES"/>
        </w:rPr>
        <w:t>Farina</w:t>
      </w:r>
      <w:proofErr w:type="spellEnd"/>
      <w:r w:rsidRPr="00061505">
        <w:rPr>
          <w:lang w:val="es-ES"/>
        </w:rPr>
        <w:t xml:space="preserve">, presenta líneas elegantes que evocan el icónico </w:t>
      </w:r>
      <w:proofErr w:type="spellStart"/>
      <w:r w:rsidRPr="00061505">
        <w:rPr>
          <w:lang w:val="es-ES"/>
        </w:rPr>
        <w:t>Lancia</w:t>
      </w:r>
      <w:proofErr w:type="spellEnd"/>
      <w:r w:rsidRPr="00061505">
        <w:rPr>
          <w:lang w:val="es-ES"/>
        </w:rPr>
        <w:t xml:space="preserve"> </w:t>
      </w:r>
      <w:proofErr w:type="spellStart"/>
      <w:r w:rsidRPr="00061505">
        <w:rPr>
          <w:lang w:val="es-ES"/>
        </w:rPr>
        <w:t>Astura</w:t>
      </w:r>
      <w:proofErr w:type="spellEnd"/>
      <w:r w:rsidRPr="00061505">
        <w:rPr>
          <w:lang w:val="es-ES"/>
        </w:rPr>
        <w:t xml:space="preserve"> “Tipo </w:t>
      </w:r>
      <w:proofErr w:type="spellStart"/>
      <w:r w:rsidRPr="00061505">
        <w:rPr>
          <w:lang w:val="es-ES"/>
        </w:rPr>
        <w:t>Bocca</w:t>
      </w:r>
      <w:proofErr w:type="spellEnd"/>
      <w:r w:rsidRPr="00061505">
        <w:rPr>
          <w:lang w:val="es-ES"/>
        </w:rPr>
        <w:t xml:space="preserve">”. El propietario actual adquirió el vehículo en estado parcialmente restaurado y concluyó su restauración en 1996, obteniendo el máximo reconocimiento en el Amelia </w:t>
      </w:r>
      <w:proofErr w:type="spellStart"/>
      <w:r w:rsidRPr="00061505">
        <w:rPr>
          <w:lang w:val="es-ES"/>
        </w:rPr>
        <w:t>Concours</w:t>
      </w:r>
      <w:proofErr w:type="spellEnd"/>
      <w:r w:rsidRPr="00061505">
        <w:rPr>
          <w:lang w:val="es-ES"/>
        </w:rPr>
        <w:t xml:space="preserve"> </w:t>
      </w:r>
      <w:proofErr w:type="spellStart"/>
      <w:r w:rsidRPr="00061505">
        <w:rPr>
          <w:lang w:val="es-ES"/>
        </w:rPr>
        <w:t>d’Elegance</w:t>
      </w:r>
      <w:proofErr w:type="spellEnd"/>
      <w:r w:rsidRPr="00061505">
        <w:rPr>
          <w:lang w:val="es-ES"/>
        </w:rPr>
        <w:t xml:space="preserve"> 2025.</w:t>
      </w:r>
    </w:p>
    <w:p w14:paraId="441A73C6" w14:textId="6B72EA23" w:rsidR="00505934" w:rsidRPr="00061505" w:rsidRDefault="6D450B36" w:rsidP="00851EBF">
      <w:pPr>
        <w:spacing w:after="0" w:line="240" w:lineRule="auto"/>
        <w:jc w:val="both"/>
        <w:rPr>
          <w:lang w:val="es-ES"/>
        </w:rPr>
      </w:pPr>
      <w:r w:rsidRPr="00061505">
        <w:rPr>
          <w:lang w:val="es-ES"/>
        </w:rPr>
        <w:t xml:space="preserve"> </w:t>
      </w:r>
    </w:p>
    <w:p w14:paraId="5FA3AAFA" w14:textId="77777777" w:rsidR="00851EBF" w:rsidRDefault="00851EBF">
      <w:pPr>
        <w:rPr>
          <w:lang w:val="es-ES"/>
        </w:rPr>
      </w:pPr>
      <w:r>
        <w:rPr>
          <w:lang w:val="es-ES"/>
        </w:rPr>
        <w:br w:type="page"/>
      </w:r>
    </w:p>
    <w:p w14:paraId="2D9EBD5E" w14:textId="512DD6E2" w:rsidR="00505934" w:rsidRPr="000B1F08" w:rsidRDefault="007B3150" w:rsidP="00851EBF">
      <w:pPr>
        <w:spacing w:after="0" w:line="240" w:lineRule="auto"/>
        <w:jc w:val="both"/>
        <w:rPr>
          <w:b/>
          <w:bCs/>
          <w:lang w:val="es-ES"/>
        </w:rPr>
      </w:pPr>
      <w:r>
        <w:rPr>
          <w:noProof/>
        </w:rPr>
        <w:lastRenderedPageBreak/>
        <w:drawing>
          <wp:anchor distT="114300" distB="114300" distL="114300" distR="114300" simplePos="0" relativeHeight="251671552" behindDoc="0" locked="0" layoutInCell="1" hidden="0" allowOverlap="1" wp14:anchorId="2AEF1C4A" wp14:editId="66997EC8">
            <wp:simplePos x="0" y="0"/>
            <wp:positionH relativeFrom="margin">
              <wp:align>center</wp:align>
            </wp:positionH>
            <wp:positionV relativeFrom="paragraph">
              <wp:posOffset>311</wp:posOffset>
            </wp:positionV>
            <wp:extent cx="3838575" cy="2632075"/>
            <wp:effectExtent l="0" t="0" r="0" b="0"/>
            <wp:wrapTopAndBottom/>
            <wp:docPr id="11" name="image2.jpg" descr="A black car with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.jpg" descr="A black car with a black background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63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6D450B36" w:rsidRPr="000B1F08">
        <w:rPr>
          <w:b/>
          <w:bCs/>
          <w:lang w:val="es-ES"/>
        </w:rPr>
        <w:t>1951 BENTLEY MARK VI CRESTA II</w:t>
      </w:r>
    </w:p>
    <w:p w14:paraId="334D3271" w14:textId="562A4625" w:rsidR="00505934" w:rsidRPr="000B1F08" w:rsidRDefault="6D450B36" w:rsidP="00851EBF">
      <w:pPr>
        <w:spacing w:after="0" w:line="240" w:lineRule="auto"/>
        <w:jc w:val="both"/>
        <w:rPr>
          <w:b/>
          <w:bCs/>
          <w:lang w:val="es-ES"/>
        </w:rPr>
      </w:pPr>
      <w:r w:rsidRPr="000B1F08">
        <w:rPr>
          <w:b/>
          <w:bCs/>
          <w:lang w:val="es-ES"/>
        </w:rPr>
        <w:t xml:space="preserve">Carrocería de </w:t>
      </w:r>
      <w:proofErr w:type="spellStart"/>
      <w:r w:rsidRPr="000B1F08">
        <w:rPr>
          <w:b/>
          <w:bCs/>
          <w:lang w:val="es-ES"/>
        </w:rPr>
        <w:t>Facel</w:t>
      </w:r>
      <w:proofErr w:type="spellEnd"/>
      <w:r w:rsidRPr="000B1F08">
        <w:rPr>
          <w:b/>
          <w:bCs/>
          <w:lang w:val="es-ES"/>
        </w:rPr>
        <w:t xml:space="preserve"> </w:t>
      </w:r>
      <w:proofErr w:type="spellStart"/>
      <w:r w:rsidRPr="000B1F08">
        <w:rPr>
          <w:b/>
          <w:bCs/>
          <w:lang w:val="es-ES"/>
        </w:rPr>
        <w:t>Metallon</w:t>
      </w:r>
      <w:proofErr w:type="spellEnd"/>
    </w:p>
    <w:p w14:paraId="5BB8FCEF" w14:textId="0C4B75BA" w:rsidR="00505934" w:rsidRPr="000B1F08" w:rsidRDefault="6D450B36" w:rsidP="00851EBF">
      <w:pPr>
        <w:spacing w:after="0" w:line="240" w:lineRule="auto"/>
        <w:jc w:val="both"/>
        <w:rPr>
          <w:b/>
          <w:bCs/>
        </w:rPr>
      </w:pPr>
      <w:r w:rsidRPr="000B1F08">
        <w:rPr>
          <w:b/>
          <w:bCs/>
        </w:rPr>
        <w:t>Best of Show, 2025 Goodwood Cartier Style et Luxe Concours d'Elegance</w:t>
      </w:r>
    </w:p>
    <w:p w14:paraId="1104176B" w14:textId="3C68767A" w:rsidR="00505934" w:rsidRPr="000B1F08" w:rsidRDefault="6D450B36" w:rsidP="00851EBF">
      <w:pPr>
        <w:spacing w:after="0" w:line="240" w:lineRule="auto"/>
        <w:jc w:val="both"/>
        <w:rPr>
          <w:b/>
          <w:bCs/>
        </w:rPr>
      </w:pPr>
      <w:r w:rsidRPr="00EE2734">
        <w:t xml:space="preserve"> </w:t>
      </w:r>
    </w:p>
    <w:p w14:paraId="4B955C67" w14:textId="39689307" w:rsidR="00505934" w:rsidRPr="000B1F08" w:rsidRDefault="6D450B36" w:rsidP="000B1F0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lang w:val="es-ES"/>
        </w:rPr>
      </w:pPr>
      <w:r w:rsidRPr="000B1F08">
        <w:rPr>
          <w:lang w:val="es-ES"/>
        </w:rPr>
        <w:t xml:space="preserve">Motor 6 cilindros en línea, 4,257 </w:t>
      </w:r>
      <w:proofErr w:type="spellStart"/>
      <w:r w:rsidRPr="000B1F08">
        <w:rPr>
          <w:lang w:val="es-ES"/>
        </w:rPr>
        <w:t>cc</w:t>
      </w:r>
      <w:proofErr w:type="spellEnd"/>
    </w:p>
    <w:p w14:paraId="09C8DE88" w14:textId="33B163DA" w:rsidR="00505934" w:rsidRPr="000B1F08" w:rsidRDefault="6D450B36" w:rsidP="000B1F0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lang w:val="es-ES"/>
        </w:rPr>
      </w:pPr>
      <w:r w:rsidRPr="000B1F08">
        <w:rPr>
          <w:lang w:val="es-ES"/>
        </w:rPr>
        <w:t>Potencia “adecuada” (el fabricante se negó a divulgar una cifra exacta)</w:t>
      </w:r>
    </w:p>
    <w:p w14:paraId="1F0251D3" w14:textId="5BEAAAD9" w:rsidR="00505934" w:rsidRPr="000B1F08" w:rsidRDefault="6D450B36" w:rsidP="000B1F0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lang w:val="es-ES"/>
        </w:rPr>
      </w:pPr>
      <w:r w:rsidRPr="000B1F08">
        <w:rPr>
          <w:lang w:val="es-ES"/>
        </w:rPr>
        <w:t>Transmisión manual de 4 velocidades con sincronización</w:t>
      </w:r>
    </w:p>
    <w:p w14:paraId="11A57DB2" w14:textId="3AF8926D" w:rsidR="00505934" w:rsidRPr="000B1F08" w:rsidRDefault="6D450B36" w:rsidP="000B1F0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lang w:val="es-ES"/>
        </w:rPr>
      </w:pPr>
      <w:r w:rsidRPr="000B1F08">
        <w:rPr>
          <w:lang w:val="es-ES"/>
        </w:rPr>
        <w:t>Suspensión delantera independiente con resortes helicoidales; eje trasero rígido con ballestas y amortiguadores ajustables</w:t>
      </w:r>
    </w:p>
    <w:p w14:paraId="7150EE1E" w14:textId="6F102A80" w:rsidR="00505934" w:rsidRPr="000B1F08" w:rsidRDefault="6D450B36" w:rsidP="000B1F0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lang w:val="es-ES"/>
        </w:rPr>
      </w:pPr>
      <w:r w:rsidRPr="000B1F08">
        <w:rPr>
          <w:lang w:val="es-ES"/>
        </w:rPr>
        <w:t>Frenos de tambor delanteros y traseros con asistencia servo</w:t>
      </w:r>
    </w:p>
    <w:p w14:paraId="42DE3673" w14:textId="4ACC4D8E" w:rsidR="00505934" w:rsidRPr="00061505" w:rsidRDefault="6D450B36" w:rsidP="00851EBF">
      <w:pPr>
        <w:spacing w:after="0" w:line="240" w:lineRule="auto"/>
        <w:jc w:val="both"/>
        <w:rPr>
          <w:lang w:val="es-ES"/>
        </w:rPr>
      </w:pPr>
      <w:r w:rsidRPr="00061505">
        <w:rPr>
          <w:lang w:val="es-ES"/>
        </w:rPr>
        <w:t xml:space="preserve"> </w:t>
      </w:r>
    </w:p>
    <w:p w14:paraId="522733A4" w14:textId="536696A0" w:rsidR="00505934" w:rsidRPr="007B3150" w:rsidRDefault="6D450B36" w:rsidP="00851EBF">
      <w:pPr>
        <w:spacing w:after="0" w:line="240" w:lineRule="auto"/>
        <w:jc w:val="both"/>
        <w:rPr>
          <w:b/>
          <w:bCs/>
          <w:lang w:val="es-ES"/>
        </w:rPr>
      </w:pPr>
      <w:r w:rsidRPr="007B3150">
        <w:rPr>
          <w:b/>
          <w:bCs/>
          <w:lang w:val="es-ES"/>
        </w:rPr>
        <w:t>Contexto</w:t>
      </w:r>
    </w:p>
    <w:p w14:paraId="545778A1" w14:textId="57F80873" w:rsidR="00505934" w:rsidRPr="00061505" w:rsidRDefault="6D450B36" w:rsidP="00851EBF">
      <w:pPr>
        <w:spacing w:after="0" w:line="240" w:lineRule="auto"/>
        <w:jc w:val="both"/>
        <w:rPr>
          <w:lang w:val="es-ES"/>
        </w:rPr>
      </w:pPr>
      <w:r w:rsidRPr="00061505">
        <w:rPr>
          <w:lang w:val="es-ES"/>
        </w:rPr>
        <w:t xml:space="preserve">El Bentley Mark VI Cresta II de 1951 fue galardonado como </w:t>
      </w:r>
      <w:proofErr w:type="spellStart"/>
      <w:r w:rsidRPr="00061505">
        <w:rPr>
          <w:lang w:val="es-ES"/>
        </w:rPr>
        <w:t>Best</w:t>
      </w:r>
      <w:proofErr w:type="spellEnd"/>
      <w:r w:rsidRPr="00061505">
        <w:rPr>
          <w:lang w:val="es-ES"/>
        </w:rPr>
        <w:t xml:space="preserve"> </w:t>
      </w:r>
      <w:proofErr w:type="spellStart"/>
      <w:r w:rsidRPr="00061505">
        <w:rPr>
          <w:lang w:val="es-ES"/>
        </w:rPr>
        <w:t>of</w:t>
      </w:r>
      <w:proofErr w:type="spellEnd"/>
      <w:r w:rsidRPr="00061505">
        <w:rPr>
          <w:lang w:val="es-ES"/>
        </w:rPr>
        <w:t xml:space="preserve"> </w:t>
      </w:r>
      <w:proofErr w:type="gramStart"/>
      <w:r w:rsidRPr="00061505">
        <w:rPr>
          <w:lang w:val="es-ES"/>
        </w:rPr>
        <w:t>Show</w:t>
      </w:r>
      <w:proofErr w:type="gramEnd"/>
      <w:r w:rsidRPr="00061505">
        <w:rPr>
          <w:lang w:val="es-ES"/>
        </w:rPr>
        <w:t xml:space="preserve"> en el </w:t>
      </w:r>
      <w:proofErr w:type="spellStart"/>
      <w:r w:rsidRPr="00061505">
        <w:rPr>
          <w:lang w:val="es-ES"/>
        </w:rPr>
        <w:t>Goodwood</w:t>
      </w:r>
      <w:proofErr w:type="spellEnd"/>
      <w:r w:rsidRPr="00061505">
        <w:rPr>
          <w:lang w:val="es-ES"/>
        </w:rPr>
        <w:t xml:space="preserve"> Cartier Style et Luxe </w:t>
      </w:r>
      <w:proofErr w:type="spellStart"/>
      <w:r w:rsidRPr="00061505">
        <w:rPr>
          <w:lang w:val="es-ES"/>
        </w:rPr>
        <w:t>Concours</w:t>
      </w:r>
      <w:proofErr w:type="spellEnd"/>
      <w:r w:rsidRPr="00061505">
        <w:rPr>
          <w:lang w:val="es-ES"/>
        </w:rPr>
        <w:t xml:space="preserve"> </w:t>
      </w:r>
      <w:proofErr w:type="spellStart"/>
      <w:r w:rsidRPr="00061505">
        <w:rPr>
          <w:lang w:val="es-ES"/>
        </w:rPr>
        <w:t>d'Elegance</w:t>
      </w:r>
      <w:proofErr w:type="spellEnd"/>
      <w:r w:rsidRPr="00061505">
        <w:rPr>
          <w:lang w:val="es-ES"/>
        </w:rPr>
        <w:t xml:space="preserve"> 2025. Se trata de un coupé único, creado por el diseñador francés Jean </w:t>
      </w:r>
      <w:proofErr w:type="spellStart"/>
      <w:r w:rsidRPr="00061505">
        <w:rPr>
          <w:lang w:val="es-ES"/>
        </w:rPr>
        <w:t>Daninos</w:t>
      </w:r>
      <w:proofErr w:type="spellEnd"/>
      <w:r w:rsidRPr="00061505">
        <w:rPr>
          <w:lang w:val="es-ES"/>
        </w:rPr>
        <w:t>, quien buscó redefinir el lujo moderno utilizando el chasis del Bentley Mark VI. Evolución de un prototipo Cresta previo, presenta una carrocería más baja y estilizada, caracterizada por sus faros dobles emparejados, parrilla refinada y proporciones elegantes. Fue sometido a una restauración integral entre 1993 y 1999 y desde entonces ha recibido múltiples reconocimientos.</w:t>
      </w:r>
    </w:p>
    <w:p w14:paraId="08D496A2" w14:textId="0F0EDF38" w:rsidR="00505934" w:rsidRPr="00061505" w:rsidRDefault="6D450B36" w:rsidP="00851EBF">
      <w:pPr>
        <w:spacing w:after="0" w:line="240" w:lineRule="auto"/>
        <w:jc w:val="both"/>
        <w:rPr>
          <w:lang w:val="es-ES"/>
        </w:rPr>
      </w:pPr>
      <w:r w:rsidRPr="00061505">
        <w:rPr>
          <w:lang w:val="es-ES"/>
        </w:rPr>
        <w:t xml:space="preserve"> </w:t>
      </w:r>
    </w:p>
    <w:p w14:paraId="685AD21D" w14:textId="77777777" w:rsidR="000B1F08" w:rsidRPr="00EE2734" w:rsidRDefault="000B1F08">
      <w:pPr>
        <w:rPr>
          <w:lang w:val="es-ES"/>
        </w:rPr>
      </w:pPr>
      <w:r w:rsidRPr="00EE2734">
        <w:rPr>
          <w:lang w:val="es-ES"/>
        </w:rPr>
        <w:br w:type="page"/>
      </w:r>
    </w:p>
    <w:p w14:paraId="1738FBC7" w14:textId="2E2FF14A" w:rsidR="00505934" w:rsidRPr="007B3150" w:rsidRDefault="00064B77" w:rsidP="00851EBF">
      <w:pPr>
        <w:spacing w:after="0" w:line="240" w:lineRule="auto"/>
        <w:jc w:val="both"/>
        <w:rPr>
          <w:b/>
          <w:bCs/>
        </w:rPr>
      </w:pPr>
      <w:r>
        <w:rPr>
          <w:noProof/>
        </w:rPr>
        <w:lastRenderedPageBreak/>
        <w:drawing>
          <wp:anchor distT="114300" distB="114300" distL="114300" distR="114300" simplePos="0" relativeHeight="251673600" behindDoc="0" locked="0" layoutInCell="1" hidden="0" allowOverlap="1" wp14:anchorId="3E2F072E" wp14:editId="69ED8715">
            <wp:simplePos x="0" y="0"/>
            <wp:positionH relativeFrom="margin">
              <wp:align>center</wp:align>
            </wp:positionH>
            <wp:positionV relativeFrom="paragraph">
              <wp:posOffset>527</wp:posOffset>
            </wp:positionV>
            <wp:extent cx="3838575" cy="2156460"/>
            <wp:effectExtent l="0" t="0" r="0" b="2540"/>
            <wp:wrapTopAndBottom/>
            <wp:docPr id="10" name="image3.jpg" descr="An orange and grey ca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g" descr="An orange and grey car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6D450B36" w:rsidRPr="007B3150">
        <w:rPr>
          <w:b/>
          <w:bCs/>
        </w:rPr>
        <w:t xml:space="preserve">1954 FERRARI 375 MM </w:t>
      </w:r>
    </w:p>
    <w:p w14:paraId="33D42734" w14:textId="53F72FF2" w:rsidR="00505934" w:rsidRPr="007B3150" w:rsidRDefault="6D450B36" w:rsidP="00851EBF">
      <w:pPr>
        <w:spacing w:after="0" w:line="240" w:lineRule="auto"/>
        <w:jc w:val="both"/>
        <w:rPr>
          <w:b/>
          <w:bCs/>
        </w:rPr>
      </w:pPr>
      <w:r w:rsidRPr="007B3150">
        <w:rPr>
          <w:b/>
          <w:bCs/>
        </w:rPr>
        <w:t>Carrocería de Ghia</w:t>
      </w:r>
    </w:p>
    <w:p w14:paraId="4041B20F" w14:textId="208AABE1" w:rsidR="00505934" w:rsidRPr="007B3150" w:rsidRDefault="6D450B36" w:rsidP="00851EBF">
      <w:pPr>
        <w:spacing w:after="0" w:line="240" w:lineRule="auto"/>
        <w:jc w:val="both"/>
        <w:rPr>
          <w:b/>
          <w:bCs/>
        </w:rPr>
      </w:pPr>
      <w:r w:rsidRPr="007B3150">
        <w:rPr>
          <w:b/>
          <w:bCs/>
        </w:rPr>
        <w:t>Best of Show, 2025 Cavallino Classic</w:t>
      </w:r>
    </w:p>
    <w:p w14:paraId="02759840" w14:textId="7A158712" w:rsidR="00505934" w:rsidRPr="007B3150" w:rsidRDefault="6D450B36" w:rsidP="00851EBF">
      <w:pPr>
        <w:spacing w:after="0" w:line="240" w:lineRule="auto"/>
        <w:jc w:val="both"/>
      </w:pPr>
      <w:r>
        <w:t xml:space="preserve"> </w:t>
      </w:r>
      <w:r w:rsidRPr="00EE2734">
        <w:t xml:space="preserve"> </w:t>
      </w:r>
    </w:p>
    <w:p w14:paraId="1AF3CA03" w14:textId="63DCAAC5" w:rsidR="00505934" w:rsidRPr="007B3150" w:rsidRDefault="6D450B36" w:rsidP="007B315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lang w:val="es-ES"/>
        </w:rPr>
      </w:pPr>
      <w:r w:rsidRPr="007B3150">
        <w:rPr>
          <w:lang w:val="es-ES"/>
        </w:rPr>
        <w:t xml:space="preserve">Motor V12 de 4,522.7 </w:t>
      </w:r>
      <w:proofErr w:type="spellStart"/>
      <w:r w:rsidRPr="007B3150">
        <w:rPr>
          <w:lang w:val="es-ES"/>
        </w:rPr>
        <w:t>cc</w:t>
      </w:r>
      <w:proofErr w:type="spellEnd"/>
    </w:p>
    <w:p w14:paraId="01F69478" w14:textId="1762BE1A" w:rsidR="00505934" w:rsidRPr="007B3150" w:rsidRDefault="6D450B36" w:rsidP="007B315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lang w:val="es-ES"/>
        </w:rPr>
      </w:pPr>
      <w:r w:rsidRPr="007B3150">
        <w:rPr>
          <w:lang w:val="es-ES"/>
        </w:rPr>
        <w:t>340 HP a 7,000 RPM</w:t>
      </w:r>
    </w:p>
    <w:p w14:paraId="06574801" w14:textId="70E7E066" w:rsidR="00505934" w:rsidRPr="007B3150" w:rsidRDefault="6D450B36" w:rsidP="007B315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lang w:val="es-ES"/>
        </w:rPr>
      </w:pPr>
      <w:r w:rsidRPr="007B3150">
        <w:rPr>
          <w:lang w:val="es-ES"/>
        </w:rPr>
        <w:t>Caja manual de 4 velocidades sin sincronización</w:t>
      </w:r>
    </w:p>
    <w:p w14:paraId="2F29B6EB" w14:textId="291C2227" w:rsidR="00505934" w:rsidRPr="007B3150" w:rsidRDefault="6D450B36" w:rsidP="007B315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lang w:val="es-ES"/>
        </w:rPr>
      </w:pPr>
      <w:r w:rsidRPr="007B3150">
        <w:rPr>
          <w:lang w:val="es-ES"/>
        </w:rPr>
        <w:t>Suspensión delantera independiente de doble horquilla; eje trasero rígido</w:t>
      </w:r>
    </w:p>
    <w:p w14:paraId="7374AD0A" w14:textId="36BBACF9" w:rsidR="00505934" w:rsidRPr="007B3150" w:rsidRDefault="6D450B36" w:rsidP="007B315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lang w:val="es-ES"/>
        </w:rPr>
      </w:pPr>
      <w:r w:rsidRPr="007B3150">
        <w:rPr>
          <w:lang w:val="es-ES"/>
        </w:rPr>
        <w:t>Frenos de tambor delanteros y traseros</w:t>
      </w:r>
    </w:p>
    <w:p w14:paraId="313DBA5F" w14:textId="5D5D7F82" w:rsidR="00505934" w:rsidRPr="00061505" w:rsidRDefault="6D450B36" w:rsidP="00851EBF">
      <w:pPr>
        <w:spacing w:after="0" w:line="240" w:lineRule="auto"/>
        <w:jc w:val="both"/>
        <w:rPr>
          <w:lang w:val="es-ES"/>
        </w:rPr>
      </w:pPr>
      <w:r w:rsidRPr="00061505">
        <w:rPr>
          <w:lang w:val="es-ES"/>
        </w:rPr>
        <w:t xml:space="preserve"> </w:t>
      </w:r>
    </w:p>
    <w:p w14:paraId="7B3C620A" w14:textId="0B14CC97" w:rsidR="00505934" w:rsidRPr="007B3150" w:rsidRDefault="6D450B36" w:rsidP="00851EBF">
      <w:pPr>
        <w:spacing w:after="0" w:line="240" w:lineRule="auto"/>
        <w:jc w:val="both"/>
        <w:rPr>
          <w:b/>
          <w:bCs/>
          <w:lang w:val="es-ES"/>
        </w:rPr>
      </w:pPr>
      <w:r w:rsidRPr="007B3150">
        <w:rPr>
          <w:b/>
          <w:bCs/>
          <w:lang w:val="es-ES"/>
        </w:rPr>
        <w:t>Contexto</w:t>
      </w:r>
    </w:p>
    <w:p w14:paraId="12598947" w14:textId="6D4E2781" w:rsidR="00505934" w:rsidRPr="00061505" w:rsidRDefault="6D450B36" w:rsidP="00851EBF">
      <w:pPr>
        <w:spacing w:after="0" w:line="240" w:lineRule="auto"/>
        <w:jc w:val="both"/>
        <w:rPr>
          <w:lang w:val="es-ES"/>
        </w:rPr>
      </w:pPr>
      <w:r w:rsidRPr="00061505">
        <w:rPr>
          <w:lang w:val="es-ES"/>
        </w:rPr>
        <w:t xml:space="preserve">El primer Ferrari entre los finalistas es un Ferrari 375 MM de 1954. Ganador del </w:t>
      </w:r>
      <w:proofErr w:type="spellStart"/>
      <w:r w:rsidRPr="00061505">
        <w:rPr>
          <w:lang w:val="es-ES"/>
        </w:rPr>
        <w:t>Best</w:t>
      </w:r>
      <w:proofErr w:type="spellEnd"/>
      <w:r w:rsidRPr="00061505">
        <w:rPr>
          <w:lang w:val="es-ES"/>
        </w:rPr>
        <w:t xml:space="preserve"> </w:t>
      </w:r>
      <w:proofErr w:type="spellStart"/>
      <w:r w:rsidRPr="00061505">
        <w:rPr>
          <w:lang w:val="es-ES"/>
        </w:rPr>
        <w:t>of</w:t>
      </w:r>
      <w:proofErr w:type="spellEnd"/>
      <w:r w:rsidRPr="00061505">
        <w:rPr>
          <w:lang w:val="es-ES"/>
        </w:rPr>
        <w:t xml:space="preserve"> </w:t>
      </w:r>
      <w:proofErr w:type="gramStart"/>
      <w:r w:rsidRPr="00061505">
        <w:rPr>
          <w:lang w:val="es-ES"/>
        </w:rPr>
        <w:t>Show</w:t>
      </w:r>
      <w:proofErr w:type="gramEnd"/>
      <w:r w:rsidRPr="00061505">
        <w:rPr>
          <w:lang w:val="es-ES"/>
        </w:rPr>
        <w:t xml:space="preserve"> en el </w:t>
      </w:r>
      <w:proofErr w:type="spellStart"/>
      <w:r w:rsidRPr="00061505">
        <w:rPr>
          <w:lang w:val="es-ES"/>
        </w:rPr>
        <w:t>Cavallino</w:t>
      </w:r>
      <w:proofErr w:type="spellEnd"/>
      <w:r w:rsidRPr="00061505">
        <w:rPr>
          <w:lang w:val="es-ES"/>
        </w:rPr>
        <w:t xml:space="preserve"> </w:t>
      </w:r>
      <w:proofErr w:type="spellStart"/>
      <w:r w:rsidRPr="00061505">
        <w:rPr>
          <w:lang w:val="es-ES"/>
        </w:rPr>
        <w:t>Classic</w:t>
      </w:r>
      <w:proofErr w:type="spellEnd"/>
      <w:r w:rsidRPr="00061505">
        <w:rPr>
          <w:lang w:val="es-ES"/>
        </w:rPr>
        <w:t xml:space="preserve"> 2025, surgió cuando Enzo Ferrari recibió el encargo de crear un Ferrari de competición homologado para uso en carretera. Utilizando un chasis de competición Ferrari 375 MM y un motor V12 </w:t>
      </w:r>
      <w:proofErr w:type="spellStart"/>
      <w:r w:rsidRPr="00061505">
        <w:rPr>
          <w:lang w:val="es-ES"/>
        </w:rPr>
        <w:t>Lampredi</w:t>
      </w:r>
      <w:proofErr w:type="spellEnd"/>
      <w:r w:rsidRPr="00061505">
        <w:rPr>
          <w:lang w:val="es-ES"/>
        </w:rPr>
        <w:t xml:space="preserve"> derivado de la Fórmula 1 con 340 caballos de fuerza, el propietario original encargó la carrocería a </w:t>
      </w:r>
      <w:proofErr w:type="spellStart"/>
      <w:r w:rsidRPr="00061505">
        <w:rPr>
          <w:lang w:val="es-ES"/>
        </w:rPr>
        <w:t>Carrozzeria</w:t>
      </w:r>
      <w:proofErr w:type="spellEnd"/>
      <w:r w:rsidRPr="00061505">
        <w:rPr>
          <w:lang w:val="es-ES"/>
        </w:rPr>
        <w:t xml:space="preserve"> Ghia, convirtiéndolo en el último Ferrari construido por esta casa.</w:t>
      </w:r>
    </w:p>
    <w:p w14:paraId="3D9657D9" w14:textId="5658A30C" w:rsidR="00505934" w:rsidRPr="00061505" w:rsidRDefault="6D450B36" w:rsidP="00851EBF">
      <w:pPr>
        <w:spacing w:after="0" w:line="240" w:lineRule="auto"/>
        <w:jc w:val="both"/>
        <w:rPr>
          <w:lang w:val="es-ES"/>
        </w:rPr>
      </w:pPr>
      <w:r w:rsidRPr="00061505">
        <w:rPr>
          <w:lang w:val="es-ES"/>
        </w:rPr>
        <w:t xml:space="preserve"> </w:t>
      </w:r>
    </w:p>
    <w:p w14:paraId="031CDF5F" w14:textId="77777777" w:rsidR="007B3150" w:rsidRDefault="007B3150">
      <w:pPr>
        <w:rPr>
          <w:lang w:val="es-ES"/>
        </w:rPr>
      </w:pPr>
      <w:r>
        <w:rPr>
          <w:lang w:val="es-ES"/>
        </w:rPr>
        <w:br w:type="page"/>
      </w:r>
    </w:p>
    <w:p w14:paraId="10C090B7" w14:textId="628A01AD" w:rsidR="00505934" w:rsidRPr="00A37F17" w:rsidRDefault="00A37F17" w:rsidP="00851EBF">
      <w:pPr>
        <w:spacing w:after="0" w:line="240" w:lineRule="auto"/>
        <w:jc w:val="both"/>
        <w:rPr>
          <w:lang w:val="es-ES"/>
        </w:rPr>
      </w:pPr>
      <w:r>
        <w:rPr>
          <w:noProof/>
        </w:rPr>
        <w:lastRenderedPageBreak/>
        <w:drawing>
          <wp:anchor distT="114300" distB="114300" distL="114300" distR="114300" simplePos="0" relativeHeight="251675648" behindDoc="0" locked="0" layoutInCell="1" hidden="0" allowOverlap="1" wp14:anchorId="38DB6A88" wp14:editId="2D71DB8D">
            <wp:simplePos x="0" y="0"/>
            <wp:positionH relativeFrom="margin">
              <wp:align>center</wp:align>
            </wp:positionH>
            <wp:positionV relativeFrom="paragraph">
              <wp:posOffset>581</wp:posOffset>
            </wp:positionV>
            <wp:extent cx="3838575" cy="2977515"/>
            <wp:effectExtent l="0" t="0" r="0" b="0"/>
            <wp:wrapTopAndBottom/>
            <wp:docPr id="1" name="image7.jpg" descr="A red sports car on a ro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jpg" descr="A red sports car on a road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977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6D450B36" w:rsidRPr="00D02541">
        <w:rPr>
          <w:b/>
          <w:bCs/>
          <w:lang w:val="es-ES"/>
        </w:rPr>
        <w:t xml:space="preserve">1996 FERRARI F50 GT </w:t>
      </w:r>
    </w:p>
    <w:p w14:paraId="19AAF33C" w14:textId="07872972" w:rsidR="00505934" w:rsidRPr="00D02541" w:rsidRDefault="6D450B36" w:rsidP="00851EBF">
      <w:pPr>
        <w:spacing w:after="0" w:line="240" w:lineRule="auto"/>
        <w:jc w:val="both"/>
        <w:rPr>
          <w:b/>
          <w:bCs/>
          <w:lang w:val="es-ES"/>
        </w:rPr>
      </w:pPr>
      <w:r w:rsidRPr="00D02541">
        <w:rPr>
          <w:b/>
          <w:bCs/>
          <w:lang w:val="es-ES"/>
        </w:rPr>
        <w:t xml:space="preserve">Carrocería de </w:t>
      </w:r>
      <w:proofErr w:type="spellStart"/>
      <w:r w:rsidRPr="00D02541">
        <w:rPr>
          <w:b/>
          <w:bCs/>
          <w:lang w:val="es-ES"/>
        </w:rPr>
        <w:t>Pininfarina</w:t>
      </w:r>
      <w:proofErr w:type="spellEnd"/>
    </w:p>
    <w:p w14:paraId="55054F52" w14:textId="794E7082" w:rsidR="00505934" w:rsidRPr="00D02541" w:rsidRDefault="6D450B36" w:rsidP="00851EBF">
      <w:pPr>
        <w:spacing w:after="0" w:line="240" w:lineRule="auto"/>
        <w:jc w:val="both"/>
        <w:rPr>
          <w:b/>
          <w:bCs/>
        </w:rPr>
      </w:pPr>
      <w:r w:rsidRPr="00D02541">
        <w:rPr>
          <w:b/>
          <w:bCs/>
        </w:rPr>
        <w:t>Best of Show, 2025 The Quail, A Motorsports Gathering</w:t>
      </w:r>
    </w:p>
    <w:p w14:paraId="0E71BE65" w14:textId="381DFB10" w:rsidR="00505934" w:rsidRPr="00D02541" w:rsidRDefault="6D450B36" w:rsidP="00851EBF">
      <w:pPr>
        <w:spacing w:after="0" w:line="240" w:lineRule="auto"/>
        <w:jc w:val="both"/>
      </w:pPr>
      <w:r>
        <w:t xml:space="preserve"> </w:t>
      </w:r>
      <w:r w:rsidRPr="00EE2734">
        <w:t xml:space="preserve"> </w:t>
      </w:r>
    </w:p>
    <w:p w14:paraId="11ABD742" w14:textId="1D814792" w:rsidR="00505934" w:rsidRPr="00D02541" w:rsidRDefault="6D450B36" w:rsidP="00D0254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lang w:val="es-ES"/>
        </w:rPr>
      </w:pPr>
      <w:r w:rsidRPr="00D02541">
        <w:rPr>
          <w:lang w:val="es-ES"/>
        </w:rPr>
        <w:t xml:space="preserve">Motor V12, 4,699 </w:t>
      </w:r>
      <w:proofErr w:type="spellStart"/>
      <w:r w:rsidRPr="00D02541">
        <w:rPr>
          <w:lang w:val="es-ES"/>
        </w:rPr>
        <w:t>cc</w:t>
      </w:r>
      <w:proofErr w:type="spellEnd"/>
      <w:r w:rsidRPr="00D02541">
        <w:rPr>
          <w:lang w:val="es-ES"/>
        </w:rPr>
        <w:t>, 5 válvulas por cilindro</w:t>
      </w:r>
    </w:p>
    <w:p w14:paraId="49952BB8" w14:textId="6FB89E4F" w:rsidR="00505934" w:rsidRPr="00D02541" w:rsidRDefault="6D450B36" w:rsidP="00D0254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lang w:val="es-ES"/>
        </w:rPr>
      </w:pPr>
      <w:r w:rsidRPr="00D02541">
        <w:rPr>
          <w:lang w:val="es-ES"/>
        </w:rPr>
        <w:t>750 HP a 10,500 RPM</w:t>
      </w:r>
    </w:p>
    <w:p w14:paraId="23CC37A7" w14:textId="7EAE65B4" w:rsidR="00505934" w:rsidRPr="00D02541" w:rsidRDefault="6D450B36" w:rsidP="00D0254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lang w:val="es-ES"/>
        </w:rPr>
      </w:pPr>
      <w:r w:rsidRPr="00D02541">
        <w:rPr>
          <w:lang w:val="es-ES"/>
        </w:rPr>
        <w:t>Transmisión secuencial de 6 velocidades</w:t>
      </w:r>
    </w:p>
    <w:p w14:paraId="5A84EC40" w14:textId="4871A112" w:rsidR="00505934" w:rsidRPr="00D02541" w:rsidRDefault="6D450B36" w:rsidP="00D0254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lang w:val="es-ES"/>
        </w:rPr>
      </w:pPr>
      <w:r w:rsidRPr="00D02541">
        <w:rPr>
          <w:lang w:val="es-ES"/>
        </w:rPr>
        <w:t xml:space="preserve">Suspensión independiente con brazos en A desiguales, resortes helicoidales, amortiguadores </w:t>
      </w:r>
      <w:proofErr w:type="spellStart"/>
      <w:r w:rsidRPr="00D02541">
        <w:rPr>
          <w:lang w:val="es-ES"/>
        </w:rPr>
        <w:t>Koni</w:t>
      </w:r>
      <w:proofErr w:type="spellEnd"/>
      <w:r w:rsidRPr="00D02541">
        <w:rPr>
          <w:lang w:val="es-ES"/>
        </w:rPr>
        <w:t xml:space="preserve"> y varillas de empuje delanteras y traseras</w:t>
      </w:r>
    </w:p>
    <w:p w14:paraId="1CE1E212" w14:textId="0418E3D6" w:rsidR="00505934" w:rsidRPr="00D02541" w:rsidRDefault="6D450B36" w:rsidP="00D0254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lang w:val="es-ES"/>
        </w:rPr>
      </w:pPr>
      <w:r w:rsidRPr="00D02541">
        <w:rPr>
          <w:lang w:val="es-ES"/>
        </w:rPr>
        <w:t>Frenos de disco delanteros y traseros</w:t>
      </w:r>
    </w:p>
    <w:p w14:paraId="745129C9" w14:textId="5CBE6598" w:rsidR="00505934" w:rsidRPr="00061505" w:rsidRDefault="6D450B36" w:rsidP="00851EBF">
      <w:pPr>
        <w:spacing w:after="0" w:line="240" w:lineRule="auto"/>
        <w:jc w:val="both"/>
        <w:rPr>
          <w:lang w:val="es-ES"/>
        </w:rPr>
      </w:pPr>
      <w:r w:rsidRPr="00061505">
        <w:rPr>
          <w:lang w:val="es-ES"/>
        </w:rPr>
        <w:t xml:space="preserve"> </w:t>
      </w:r>
    </w:p>
    <w:p w14:paraId="17508EFF" w14:textId="028D5FDD" w:rsidR="00505934" w:rsidRPr="00D02541" w:rsidRDefault="6D450B36" w:rsidP="00851EBF">
      <w:pPr>
        <w:spacing w:after="0" w:line="240" w:lineRule="auto"/>
        <w:jc w:val="both"/>
        <w:rPr>
          <w:b/>
          <w:bCs/>
          <w:lang w:val="es-ES"/>
        </w:rPr>
      </w:pPr>
      <w:r w:rsidRPr="00D02541">
        <w:rPr>
          <w:b/>
          <w:bCs/>
          <w:lang w:val="es-ES"/>
        </w:rPr>
        <w:t>Contexto</w:t>
      </w:r>
    </w:p>
    <w:p w14:paraId="2C078E63" w14:textId="5BBEDDE7" w:rsidR="00505934" w:rsidRPr="00061505" w:rsidRDefault="6D450B36" w:rsidP="00851EBF">
      <w:pPr>
        <w:spacing w:after="0" w:line="240" w:lineRule="auto"/>
        <w:jc w:val="both"/>
        <w:rPr>
          <w:lang w:val="es-ES"/>
        </w:rPr>
      </w:pPr>
      <w:r w:rsidRPr="493DAE74">
        <w:rPr>
          <w:lang w:val="es-ES"/>
        </w:rPr>
        <w:t xml:space="preserve">El segundo Ferrari finalista es un Ferrari F50 GT de 1996, ganador del Best of </w:t>
      </w:r>
      <w:proofErr w:type="gramStart"/>
      <w:r w:rsidRPr="493DAE74">
        <w:rPr>
          <w:lang w:val="es-ES"/>
        </w:rPr>
        <w:t>Show</w:t>
      </w:r>
      <w:proofErr w:type="gramEnd"/>
      <w:r w:rsidRPr="493DAE74">
        <w:rPr>
          <w:lang w:val="es-ES"/>
        </w:rPr>
        <w:t xml:space="preserve"> en The Quail, A Motorsports Gathering 2025. Este F50 es uno de los Ferrari más raros y extremos jamás construidos, un prototipo creado para competir en la categoría GT1. El chasis número 001, único auto de pruebas ensamblado por la </w:t>
      </w:r>
      <w:proofErr w:type="gramStart"/>
      <w:r w:rsidR="00A37F17" w:rsidRPr="493DAE74">
        <w:rPr>
          <w:lang w:val="es-ES"/>
        </w:rPr>
        <w:t>fábrica</w:t>
      </w:r>
      <w:r w:rsidR="00A37F17">
        <w:rPr>
          <w:lang w:val="es-ES"/>
        </w:rPr>
        <w:t>,</w:t>
      </w:r>
      <w:proofErr w:type="gramEnd"/>
      <w:r w:rsidRPr="493DAE74">
        <w:rPr>
          <w:lang w:val="es-ES"/>
        </w:rPr>
        <w:t xml:space="preserve"> combina una evolución de 750 HP del motor V12 de 4.7 litros con un monocasco de fibra de carbono, aerodinámica de época y equipamiento de competición digno de la Fórmula 1. Con su carrocería de carbono funcional, rines Speedline negros y proporciones atemporales, el F50 GT1 se consolida como uno de los autos de competición más deseados y formidables de la marca.</w:t>
      </w:r>
    </w:p>
    <w:sectPr w:rsidR="00505934" w:rsidRPr="00061505">
      <w:headerReference w:type="default" r:id="rId17"/>
      <w:footerReference w:type="even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455C4" w14:textId="77777777" w:rsidR="005973EF" w:rsidRDefault="005973EF" w:rsidP="000B1F08">
      <w:pPr>
        <w:spacing w:after="0" w:line="240" w:lineRule="auto"/>
      </w:pPr>
      <w:r>
        <w:separator/>
      </w:r>
    </w:p>
  </w:endnote>
  <w:endnote w:type="continuationSeparator" w:id="0">
    <w:p w14:paraId="2A24334C" w14:textId="77777777" w:rsidR="005973EF" w:rsidRDefault="005973EF" w:rsidP="000B1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355726735"/>
      <w:docPartObj>
        <w:docPartGallery w:val="Page Numbers (Bottom of Page)"/>
        <w:docPartUnique/>
      </w:docPartObj>
    </w:sdtPr>
    <w:sdtContent>
      <w:p w14:paraId="0D77B536" w14:textId="07557B46" w:rsidR="007939A1" w:rsidRDefault="007939A1" w:rsidP="004626F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667A57" w14:textId="77777777" w:rsidR="00A37F17" w:rsidRDefault="00A37F17" w:rsidP="007939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7463451"/>
      <w:docPartObj>
        <w:docPartGallery w:val="Page Numbers (Bottom of Page)"/>
        <w:docPartUnique/>
      </w:docPartObj>
    </w:sdtPr>
    <w:sdtContent>
      <w:p w14:paraId="69CBB006" w14:textId="51E14F14" w:rsidR="007939A1" w:rsidRDefault="007939A1" w:rsidP="004626F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BE1FD8E" w14:textId="77777777" w:rsidR="00A37F17" w:rsidRDefault="00A37F17" w:rsidP="007939A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7EC23" w14:textId="77777777" w:rsidR="005973EF" w:rsidRDefault="005973EF" w:rsidP="000B1F08">
      <w:pPr>
        <w:spacing w:after="0" w:line="240" w:lineRule="auto"/>
      </w:pPr>
      <w:r>
        <w:separator/>
      </w:r>
    </w:p>
  </w:footnote>
  <w:footnote w:type="continuationSeparator" w:id="0">
    <w:p w14:paraId="6F837252" w14:textId="77777777" w:rsidR="005973EF" w:rsidRDefault="005973EF" w:rsidP="000B1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44251" w14:textId="4448B071" w:rsidR="000B1F08" w:rsidRDefault="000B1F08">
    <w:pPr>
      <w:pStyle w:val="Header"/>
    </w:pPr>
    <w:r>
      <w:rPr>
        <w:noProof/>
      </w:rPr>
      <w:drawing>
        <wp:anchor distT="0" distB="0" distL="0" distR="0" simplePos="0" relativeHeight="251659264" behindDoc="0" locked="0" layoutInCell="1" hidden="0" allowOverlap="1" wp14:anchorId="33A5C135" wp14:editId="31ECFC55">
          <wp:simplePos x="0" y="0"/>
          <wp:positionH relativeFrom="margin">
            <wp:posOffset>2228215</wp:posOffset>
          </wp:positionH>
          <wp:positionV relativeFrom="paragraph">
            <wp:posOffset>-260580</wp:posOffset>
          </wp:positionV>
          <wp:extent cx="1487805" cy="565785"/>
          <wp:effectExtent l="0" t="0" r="0" b="5715"/>
          <wp:wrapSquare wrapText="bothSides" distT="0" distB="0" distL="0" distR="0"/>
          <wp:docPr id="1137845606" name="image1.jpg" descr="A picture containing text, font, screenshot, de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text, font, screenshot, design&#10;&#10;Description automatically generated"/>
                  <pic:cNvPicPr preferRelativeResize="0"/>
                </pic:nvPicPr>
                <pic:blipFill rotWithShape="1">
                  <a:blip r:embed="rId1"/>
                  <a:srcRect l="22792" t="34230" r="22883" b="36544"/>
                  <a:stretch>
                    <a:fillRect/>
                  </a:stretch>
                </pic:blipFill>
                <pic:spPr bwMode="auto">
                  <a:xfrm>
                    <a:off x="0" y="0"/>
                    <a:ext cx="1487805" cy="565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8FA"/>
    <w:multiLevelType w:val="hybridMultilevel"/>
    <w:tmpl w:val="17D25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E02F23"/>
    <w:multiLevelType w:val="hybridMultilevel"/>
    <w:tmpl w:val="0A604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173C3C"/>
    <w:multiLevelType w:val="hybridMultilevel"/>
    <w:tmpl w:val="01F42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5F588C"/>
    <w:multiLevelType w:val="hybridMultilevel"/>
    <w:tmpl w:val="78421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4124A"/>
    <w:multiLevelType w:val="hybridMultilevel"/>
    <w:tmpl w:val="A7A01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C781C"/>
    <w:multiLevelType w:val="hybridMultilevel"/>
    <w:tmpl w:val="4FBC6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83B8C"/>
    <w:multiLevelType w:val="hybridMultilevel"/>
    <w:tmpl w:val="73DC4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9727348">
    <w:abstractNumId w:val="3"/>
  </w:num>
  <w:num w:numId="2" w16cid:durableId="933628743">
    <w:abstractNumId w:val="1"/>
  </w:num>
  <w:num w:numId="3" w16cid:durableId="464153747">
    <w:abstractNumId w:val="0"/>
  </w:num>
  <w:num w:numId="4" w16cid:durableId="1823886697">
    <w:abstractNumId w:val="5"/>
  </w:num>
  <w:num w:numId="5" w16cid:durableId="1521428722">
    <w:abstractNumId w:val="6"/>
  </w:num>
  <w:num w:numId="6" w16cid:durableId="337923806">
    <w:abstractNumId w:val="2"/>
  </w:num>
  <w:num w:numId="7" w16cid:durableId="11218765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AF9E3"/>
    <w:rsid w:val="00061505"/>
    <w:rsid w:val="00064B77"/>
    <w:rsid w:val="000B1F08"/>
    <w:rsid w:val="000B3913"/>
    <w:rsid w:val="0019790C"/>
    <w:rsid w:val="00226250"/>
    <w:rsid w:val="0033385E"/>
    <w:rsid w:val="00391EE0"/>
    <w:rsid w:val="00505934"/>
    <w:rsid w:val="00582E54"/>
    <w:rsid w:val="005973EF"/>
    <w:rsid w:val="00787DB5"/>
    <w:rsid w:val="007939A1"/>
    <w:rsid w:val="007B3150"/>
    <w:rsid w:val="007B736D"/>
    <w:rsid w:val="0080356C"/>
    <w:rsid w:val="00851EBF"/>
    <w:rsid w:val="008A39FB"/>
    <w:rsid w:val="00933D46"/>
    <w:rsid w:val="00973B89"/>
    <w:rsid w:val="00A37F17"/>
    <w:rsid w:val="00AB0859"/>
    <w:rsid w:val="00B64234"/>
    <w:rsid w:val="00BB5BE4"/>
    <w:rsid w:val="00D02541"/>
    <w:rsid w:val="00EE2734"/>
    <w:rsid w:val="00FF447F"/>
    <w:rsid w:val="06DAF9E3"/>
    <w:rsid w:val="493DAE74"/>
    <w:rsid w:val="6D45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AF9E3"/>
  <w15:chartTrackingRefBased/>
  <w15:docId w15:val="{F34F6098-F6C1-4011-BD31-81F3A20F6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2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1F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F08"/>
  </w:style>
  <w:style w:type="paragraph" w:styleId="Footer">
    <w:name w:val="footer"/>
    <w:basedOn w:val="Normal"/>
    <w:link w:val="FooterChar"/>
    <w:uiPriority w:val="99"/>
    <w:unhideWhenUsed/>
    <w:rsid w:val="000B1F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F08"/>
  </w:style>
  <w:style w:type="character" w:styleId="PageNumber">
    <w:name w:val="page number"/>
    <w:basedOn w:val="DefaultParagraphFont"/>
    <w:uiPriority w:val="99"/>
    <w:semiHidden/>
    <w:unhideWhenUsed/>
    <w:rsid w:val="00793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FFD12E64736A40BE28B151472001BD" ma:contentTypeVersion="16" ma:contentTypeDescription="Create a new document." ma:contentTypeScope="" ma:versionID="89e22a7db682971a93112624c09ac7d7">
  <xsd:schema xmlns:xsd="http://www.w3.org/2001/XMLSchema" xmlns:xs="http://www.w3.org/2001/XMLSchema" xmlns:p="http://schemas.microsoft.com/office/2006/metadata/properties" xmlns:ns2="85f1cd9c-e7b3-4342-bb1f-6572efd3bc97" xmlns:ns3="928b6d83-b05c-43e3-bd10-fc841b0bdb73" targetNamespace="http://schemas.microsoft.com/office/2006/metadata/properties" ma:root="true" ma:fieldsID="0b9c8798982266628ad1f486181c441f" ns2:_="" ns3:_="">
    <xsd:import namespace="85f1cd9c-e7b3-4342-bb1f-6572efd3bc97"/>
    <xsd:import namespace="928b6d83-b05c-43e3-bd10-fc841b0bd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1cd9c-e7b3-4342-bb1f-6572efd3b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b6d83-b05c-43e3-bd10-fc841b0bdb7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e2f4833-37b4-40c8-bb74-bf1d4dc19ed6}" ma:internalName="TaxCatchAll" ma:showField="CatchAllData" ma:web="928b6d83-b05c-43e3-bd10-fc841b0bd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8b6d83-b05c-43e3-bd10-fc841b0bdb73" xsi:nil="true"/>
    <lcf76f155ced4ddcb4097134ff3c332f xmlns="85f1cd9c-e7b3-4342-bb1f-6572efd3bc9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6605155-A968-449C-B1BC-BC63824B15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1cd9c-e7b3-4342-bb1f-6572efd3bc97"/>
    <ds:schemaRef ds:uri="928b6d83-b05c-43e3-bd10-fc841b0bd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EA89CF-F672-4189-A9CC-DBC075BB34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BBE7DC-22E9-41BD-AB66-ADC7D11F60ED}">
  <ds:schemaRefs>
    <ds:schemaRef ds:uri="http://schemas.microsoft.com/office/2006/metadata/properties"/>
    <ds:schemaRef ds:uri="http://schemas.microsoft.com/office/infopath/2007/PartnerControls"/>
    <ds:schemaRef ds:uri="928b6d83-b05c-43e3-bd10-fc841b0bdb73"/>
    <ds:schemaRef ds:uri="85f1cd9c-e7b3-4342-bb1f-6572efd3bc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1085</Words>
  <Characters>6185</Characters>
  <Application>Microsoft Office Word</Application>
  <DocSecurity>0</DocSecurity>
  <Lines>51</Lines>
  <Paragraphs>14</Paragraphs>
  <ScaleCrop>false</ScaleCrop>
  <Company/>
  <LinksUpToDate>false</LinksUpToDate>
  <CharactersWithSpaces>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Fuertes</dc:creator>
  <cp:keywords/>
  <dc:description/>
  <cp:lastModifiedBy>Gabriel Fuertes</cp:lastModifiedBy>
  <cp:revision>25</cp:revision>
  <dcterms:created xsi:type="dcterms:W3CDTF">2026-01-06T17:07:00Z</dcterms:created>
  <dcterms:modified xsi:type="dcterms:W3CDTF">2026-01-06T17:27:00Z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0x01010009FFD12E64736A40BE28B151472001BD</vt:lpwstr>
  </property>
  <property fmtid="{D5CDD505-2E9C-101B-9397-08002B2CF9AE}" pid="3" name="MediaServiceImageTags">
    <vt:lpwstr/>
  </property>
</Properties>
</file>